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B68FF" w:rsidR="009B68FF" w:rsidP="009B68FF" w:rsidRDefault="009B68FF" w14:paraId="525D99A2" w14:textId="2526CBCD">
      <w:r>
        <w:rPr>
          <w:noProof/>
        </w:rPr>
        <mc:AlternateContent>
          <mc:Choice Requires="wps">
            <w:drawing>
              <wp:anchor distT="45720" distB="45720" distL="114300" distR="114300" simplePos="0" relativeHeight="251658240" behindDoc="0" locked="0" layoutInCell="1" allowOverlap="1" wp14:editId="2D60F024" wp14:anchorId="04A0A954">
                <wp:simplePos x="0" y="0"/>
                <wp:positionH relativeFrom="column">
                  <wp:posOffset>3456305</wp:posOffset>
                </wp:positionH>
                <wp:positionV relativeFrom="paragraph">
                  <wp:posOffset>5259070</wp:posOffset>
                </wp:positionV>
                <wp:extent cx="1732280" cy="495935"/>
                <wp:effectExtent l="0" t="0" r="2032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495935"/>
                        </a:xfrm>
                        <a:prstGeom prst="rect">
                          <a:avLst/>
                        </a:prstGeom>
                        <a:ln>
                          <a:headEnd/>
                          <a:tailEnd/>
                        </a:ln>
                      </wps:spPr>
                      <wps:style>
                        <a:lnRef idx="3">
                          <a:schemeClr val="lt1"/>
                        </a:lnRef>
                        <a:fillRef idx="1">
                          <a:schemeClr val="accent4"/>
                        </a:fillRef>
                        <a:effectRef idx="1">
                          <a:schemeClr val="accent4"/>
                        </a:effectRef>
                        <a:fontRef idx="minor">
                          <a:schemeClr val="lt1"/>
                        </a:fontRef>
                      </wps:style>
                      <wps:txbx>
                        <w:txbxContent>
                          <w:p w:rsidRPr="00900398" w:rsidR="00900398" w:rsidRDefault="00900398" w14:paraId="17E219FC" w14:textId="0FE4E8B3">
                            <w:pPr>
                              <w:rPr>
                                <w:rFonts w:ascii="Arial" w:hAnsi="Arial" w:cs="Arial"/>
                                <w:b/>
                                <w:bCs/>
                                <w:sz w:val="32"/>
                                <w:szCs w:val="32"/>
                              </w:rPr>
                            </w:pPr>
                            <w:r w:rsidRPr="00900398">
                              <w:rPr>
                                <w:rFonts w:ascii="Arial" w:hAnsi="Arial" w:cs="Arial"/>
                                <w:b/>
                                <w:bCs/>
                                <w:sz w:val="32"/>
                                <w:szCs w:val="32"/>
                              </w:rPr>
                              <w:t>202</w:t>
                            </w:r>
                            <w:r w:rsidR="00C6473C">
                              <w:rPr>
                                <w:rFonts w:ascii="Arial" w:hAnsi="Arial" w:cs="Arial"/>
                                <w:b/>
                                <w:bCs/>
                                <w:sz w:val="32"/>
                                <w:szCs w:val="32"/>
                              </w:rPr>
                              <w:t>4</w:t>
                            </w:r>
                            <w:r w:rsidRPr="00900398">
                              <w:rPr>
                                <w:rFonts w:ascii="Arial" w:hAnsi="Arial" w:cs="Arial"/>
                                <w:b/>
                                <w:bCs/>
                                <w:sz w:val="32"/>
                                <w:szCs w:val="32"/>
                              </w:rPr>
                              <w:t>-202</w:t>
                            </w:r>
                            <w:r w:rsidR="00C6473C">
                              <w:rPr>
                                <w:rFonts w:ascii="Arial" w:hAnsi="Arial" w:cs="Arial"/>
                                <w:b/>
                                <w:bCs/>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A0A954">
                <v:stroke joinstyle="miter"/>
                <v:path gradientshapeok="t" o:connecttype="rect"/>
              </v:shapetype>
              <v:shape id="Text Box 2" style="position:absolute;margin-left:272.15pt;margin-top:414.1pt;width:136.4pt;height:3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ffc000 [3207]" stroke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">
                <v:textbox>
                  <w:txbxContent>
                    <w:p w:rsidRPr="00900398" w:rsidR="00900398" w:rsidRDefault="00900398" w14:paraId="17E219FC" w14:textId="0FE4E8B3">
                      <w:pPr>
                        <w:rPr>
                          <w:rFonts w:ascii="Arial" w:hAnsi="Arial" w:cs="Arial"/>
                          <w:b/>
                          <w:bCs/>
                          <w:sz w:val="32"/>
                          <w:szCs w:val="32"/>
                        </w:rPr>
                      </w:pPr>
                      <w:r w:rsidRPr="00900398">
                        <w:rPr>
                          <w:rFonts w:ascii="Arial" w:hAnsi="Arial" w:cs="Arial"/>
                          <w:b/>
                          <w:bCs/>
                          <w:sz w:val="32"/>
                          <w:szCs w:val="32"/>
                        </w:rPr>
                        <w:t>202</w:t>
                      </w:r>
                      <w:r w:rsidR="00C6473C">
                        <w:rPr>
                          <w:rFonts w:ascii="Arial" w:hAnsi="Arial" w:cs="Arial"/>
                          <w:b/>
                          <w:bCs/>
                          <w:sz w:val="32"/>
                          <w:szCs w:val="32"/>
                        </w:rPr>
                        <w:t>4</w:t>
                      </w:r>
                      <w:r w:rsidRPr="00900398">
                        <w:rPr>
                          <w:rFonts w:ascii="Arial" w:hAnsi="Arial" w:cs="Arial"/>
                          <w:b/>
                          <w:bCs/>
                          <w:sz w:val="32"/>
                          <w:szCs w:val="32"/>
                        </w:rPr>
                        <w:t>-202</w:t>
                      </w:r>
                      <w:r w:rsidR="00C6473C">
                        <w:rPr>
                          <w:rFonts w:ascii="Arial" w:hAnsi="Arial" w:cs="Arial"/>
                          <w:b/>
                          <w:bCs/>
                          <w:sz w:val="32"/>
                          <w:szCs w:val="32"/>
                        </w:rPr>
                        <w:t>5</w:t>
                      </w:r>
                    </w:p>
                  </w:txbxContent>
                </v:textbox>
                <w10:wrap type="square"/>
              </v:shape>
            </w:pict>
          </mc:Fallback>
        </mc:AlternateContent>
      </w:r>
      <w:r>
        <w:rPr>
          <w:noProof/>
        </w:rPr>
        <mc:AlternateContent>
          <mc:Choice Requires="wps">
            <w:drawing>
              <wp:anchor distT="45720" distB="45720" distL="114300" distR="114300" simplePos="0" relativeHeight="251660318" behindDoc="0" locked="0" layoutInCell="1" allowOverlap="1" wp14:editId="04863518" wp14:anchorId="7B656FE8">
                <wp:simplePos x="0" y="0"/>
                <wp:positionH relativeFrom="column">
                  <wp:posOffset>31750</wp:posOffset>
                </wp:positionH>
                <wp:positionV relativeFrom="paragraph">
                  <wp:posOffset>185420</wp:posOffset>
                </wp:positionV>
                <wp:extent cx="4597400" cy="825500"/>
                <wp:effectExtent l="0" t="0" r="12700" b="127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825500"/>
                        </a:xfrm>
                        <a:prstGeom prst="rect">
                          <a:avLst/>
                        </a:prstGeom>
                        <a:solidFill>
                          <a:srgbClr val="FFFFFF"/>
                        </a:solidFill>
                        <a:ln w="9525">
                          <a:solidFill>
                            <a:schemeClr val="bg1"/>
                          </a:solidFill>
                          <a:miter lim="800000"/>
                          <a:headEnd/>
                          <a:tailEnd/>
                        </a:ln>
                      </wps:spPr>
                      <wps:txbx>
                        <w:txbxContent>
                          <w:p w:rsidR="009B68FF" w:rsidP="009B68FF" w:rsidRDefault="009B68FF" w14:paraId="7EC02A61" w14:textId="38DFF4A8">
                            <w:pPr>
                              <w:jc w:val="center"/>
                            </w:pPr>
                            <w:r w:rsidRPr="009B68FF">
                              <w:rPr>
                                <w:noProof/>
                                <w:color w:val="ED7D31" w:themeColor="accent2"/>
                                <w:sz w:val="40"/>
                                <w:szCs w:val="40"/>
                                <w:lang w:eastAsia="en-GB"/>
                              </w:rPr>
                              <w:t xml:space="preserve">In Alliance with </w:t>
                            </w:r>
                            <w:r>
                              <w:rPr>
                                <w:noProof/>
                              </w:rPr>
                              <w:drawing>
                                <wp:inline distT="0" distB="0" distL="0" distR="0" wp14:anchorId="44ADBBEB" wp14:editId="580EFE30">
                                  <wp:extent cx="2393950" cy="508000"/>
                                  <wp:effectExtent l="0" t="0" r="6350" b="6350"/>
                                  <wp:docPr id="33" name="Picture 3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950" cy="508000"/>
                                          </a:xfrm>
                                          <a:prstGeom prst="rect">
                                            <a:avLst/>
                                          </a:prstGeom>
                                          <a:noFill/>
                                          <a:ln>
                                            <a:noFill/>
                                          </a:ln>
                                        </pic:spPr>
                                      </pic:pic>
                                    </a:graphicData>
                                  </a:graphic>
                                </wp:inline>
                              </w:drawing>
                            </w:r>
                            <w:r>
                              <w:t xml:space="preserve">  </w:t>
                            </w:r>
                          </w:p>
                          <w:p w:rsidR="009B68FF" w:rsidRDefault="009B68FF" w14:paraId="704A01B9" w14:textId="341D9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656FE8">
                <v:stroke joinstyle="miter"/>
                <v:path gradientshapeok="t" o:connecttype="rect"/>
              </v:shapetype>
              <v:shape id="_x0000_s1027" style="position:absolute;margin-left:2.5pt;margin-top:14.6pt;width:362pt;height:65pt;z-index:2516603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">
                <v:textbox>
                  <w:txbxContent>
                    <w:p w:rsidR="009B68FF" w:rsidP="009B68FF" w:rsidRDefault="009B68FF" w14:paraId="7EC02A61" w14:textId="38DFF4A8">
                      <w:pPr>
                        <w:jc w:val="center"/>
                      </w:pPr>
                      <w:r w:rsidRPr="009B68FF">
                        <w:rPr>
                          <w:noProof/>
                          <w:color w:val="ED7D31" w:themeColor="accent2"/>
                          <w:sz w:val="40"/>
                          <w:szCs w:val="40"/>
                          <w:lang w:eastAsia="en-GB"/>
                        </w:rPr>
                        <w:t xml:space="preserve">In Alliance with </w:t>
                      </w:r>
                      <w:r>
                        <w:rPr>
                          <w:noProof/>
                        </w:rPr>
                        <w:drawing>
                          <wp:inline distT="0" distB="0" distL="0" distR="0" wp14:anchorId="44ADBBEB" wp14:editId="580EFE30">
                            <wp:extent cx="2393950" cy="508000"/>
                            <wp:effectExtent l="0" t="0" r="6350" b="6350"/>
                            <wp:docPr id="33" name="Picture 3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3950" cy="508000"/>
                                    </a:xfrm>
                                    <a:prstGeom prst="rect">
                                      <a:avLst/>
                                    </a:prstGeom>
                                    <a:noFill/>
                                    <a:ln>
                                      <a:noFill/>
                                    </a:ln>
                                  </pic:spPr>
                                </pic:pic>
                              </a:graphicData>
                            </a:graphic>
                          </wp:inline>
                        </w:drawing>
                      </w:r>
                      <w:r>
                        <w:t xml:space="preserve">  </w:t>
                      </w:r>
                    </w:p>
                    <w:p w:rsidR="009B68FF" w:rsidRDefault="009B68FF" w14:paraId="704A01B9" w14:textId="341D9B26"/>
                  </w:txbxContent>
                </v:textbox>
                <w10:wrap type="square"/>
              </v:shape>
            </w:pict>
          </mc:Fallback>
        </mc:AlternateContent>
      </w:r>
      <w:r w:rsidRPr="00900398" w:rsidR="00900398">
        <w:rPr>
          <w:noProof/>
        </w:rPr>
        <w:drawing>
          <wp:inline distT="0" distB="0" distL="0" distR="0" wp14:anchorId="0B10AD37" wp14:editId="1D1393DD">
            <wp:extent cx="6682105" cy="10030402"/>
            <wp:effectExtent l="0" t="0" r="444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a:stretch>
                      <a:fillRect/>
                    </a:stretch>
                  </pic:blipFill>
                  <pic:spPr>
                    <a:xfrm>
                      <a:off x="0" y="0"/>
                      <a:ext cx="6780453" cy="10178030"/>
                    </a:xfrm>
                    <a:prstGeom prst="rect">
                      <a:avLst/>
                    </a:prstGeom>
                  </pic:spPr>
                </pic:pic>
              </a:graphicData>
            </a:graphic>
          </wp:inline>
        </w:drawing>
      </w:r>
      <w:bookmarkStart w:name="_Hlk175000708" w:id="0"/>
      <w:r w:rsidRPr="00FA1AAF">
        <w:rPr>
          <w:rFonts w:ascii="Arial" w:hAnsi="Arial" w:cs="Arial"/>
          <w:b/>
          <w:color w:val="2F5496" w:themeColor="accent1" w:themeShade="BF"/>
          <w:sz w:val="30"/>
          <w:szCs w:val="30"/>
        </w:rPr>
        <w:lastRenderedPageBreak/>
        <w:t>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45"/>
        <w:gridCol w:w="281"/>
        <w:gridCol w:w="248"/>
        <w:gridCol w:w="136"/>
        <w:gridCol w:w="271"/>
        <w:gridCol w:w="272"/>
        <w:gridCol w:w="182"/>
        <w:gridCol w:w="284"/>
        <w:gridCol w:w="425"/>
        <w:gridCol w:w="284"/>
        <w:gridCol w:w="311"/>
        <w:gridCol w:w="256"/>
        <w:gridCol w:w="141"/>
        <w:gridCol w:w="284"/>
        <w:gridCol w:w="850"/>
        <w:gridCol w:w="284"/>
        <w:gridCol w:w="2126"/>
        <w:gridCol w:w="856"/>
        <w:gridCol w:w="476"/>
      </w:tblGrid>
      <w:tr w:rsidRPr="00205F6A" w:rsidR="009B68FF" w:rsidTr="000516FA" w14:paraId="3B9FB338" w14:textId="77777777">
        <w:trPr>
          <w:trHeight w:val="510"/>
        </w:trPr>
        <w:tc>
          <w:tcPr>
            <w:tcW w:w="1726" w:type="dxa"/>
            <w:gridSpan w:val="2"/>
            <w:tcBorders>
              <w:bottom w:val="single" w:color="FFFFFF" w:themeColor="background1" w:sz="4" w:space="0"/>
            </w:tcBorders>
          </w:tcPr>
          <w:p w:rsidRPr="00205F6A" w:rsidR="009B68FF" w:rsidP="009B68FF" w:rsidRDefault="009B68FF" w14:paraId="67549348" w14:textId="77777777">
            <w:pPr>
              <w:pStyle w:val="ListParagraph"/>
              <w:numPr>
                <w:ilvl w:val="0"/>
                <w:numId w:val="13"/>
              </w:numPr>
              <w:spacing w:before="240"/>
              <w:ind w:right="-28"/>
              <w:rPr>
                <w:rFonts w:ascii="Arial" w:hAnsi="Arial" w:cs="Arial"/>
              </w:rPr>
            </w:pPr>
            <w:r>
              <w:rPr>
                <w:rFonts w:ascii="Arial" w:hAnsi="Arial" w:cs="Arial"/>
              </w:rPr>
              <w:t>Introduction</w:t>
            </w:r>
          </w:p>
        </w:tc>
        <w:tc>
          <w:tcPr>
            <w:tcW w:w="7210" w:type="dxa"/>
            <w:gridSpan w:val="16"/>
            <w:tcBorders>
              <w:bottom w:val="dotted" w:color="auto" w:sz="4" w:space="0"/>
            </w:tcBorders>
          </w:tcPr>
          <w:p w:rsidRPr="00205F6A" w:rsidR="009B68FF" w:rsidP="000516FA" w:rsidRDefault="009B68FF" w14:paraId="32A31530" w14:textId="77777777">
            <w:pPr>
              <w:spacing w:before="240"/>
              <w:rPr>
                <w:rFonts w:ascii="Arial" w:hAnsi="Arial" w:cs="Arial"/>
              </w:rPr>
            </w:pPr>
          </w:p>
        </w:tc>
        <w:tc>
          <w:tcPr>
            <w:tcW w:w="476" w:type="dxa"/>
          </w:tcPr>
          <w:p w:rsidRPr="00205F6A" w:rsidR="009B68FF" w:rsidP="000516FA" w:rsidRDefault="009B68FF" w14:paraId="357098B9" w14:textId="77777777">
            <w:pPr>
              <w:spacing w:before="240"/>
              <w:rPr>
                <w:rFonts w:ascii="Arial" w:hAnsi="Arial" w:cs="Arial"/>
              </w:rPr>
            </w:pPr>
            <w:r>
              <w:rPr>
                <w:rFonts w:ascii="Arial" w:hAnsi="Arial" w:cs="Arial"/>
              </w:rPr>
              <w:t>2</w:t>
            </w:r>
          </w:p>
        </w:tc>
      </w:tr>
      <w:tr w:rsidRPr="00205F6A" w:rsidR="009B68FF" w:rsidTr="000516FA" w14:paraId="64324006" w14:textId="77777777">
        <w:trPr>
          <w:trHeight w:val="510"/>
        </w:trPr>
        <w:tc>
          <w:tcPr>
            <w:tcW w:w="1974" w:type="dxa"/>
            <w:gridSpan w:val="3"/>
            <w:tcBorders>
              <w:top w:val="dotted" w:color="auto" w:sz="4" w:space="0"/>
              <w:bottom w:val="single" w:color="FFFFFF" w:themeColor="background1" w:sz="4" w:space="0"/>
            </w:tcBorders>
          </w:tcPr>
          <w:p w:rsidRPr="00205F6A" w:rsidR="009B68FF" w:rsidP="009B68FF" w:rsidRDefault="009B68FF" w14:paraId="78AB4627" w14:textId="77777777">
            <w:pPr>
              <w:pStyle w:val="ListParagraph"/>
              <w:numPr>
                <w:ilvl w:val="0"/>
                <w:numId w:val="13"/>
              </w:numPr>
              <w:spacing w:before="240"/>
              <w:ind w:right="-28"/>
              <w:rPr>
                <w:rFonts w:ascii="Arial" w:hAnsi="Arial" w:cs="Arial"/>
              </w:rPr>
            </w:pPr>
            <w:r>
              <w:rPr>
                <w:rFonts w:ascii="Arial" w:hAnsi="Arial" w:cs="Arial"/>
              </w:rPr>
              <w:t>Legal Context</w:t>
            </w:r>
          </w:p>
        </w:tc>
        <w:tc>
          <w:tcPr>
            <w:tcW w:w="6962" w:type="dxa"/>
            <w:gridSpan w:val="15"/>
            <w:tcBorders>
              <w:top w:val="dotted" w:color="auto" w:sz="4" w:space="0"/>
              <w:bottom w:val="dotted" w:color="auto" w:sz="4" w:space="0"/>
            </w:tcBorders>
          </w:tcPr>
          <w:p w:rsidRPr="00205F6A" w:rsidR="009B68FF" w:rsidP="000516FA" w:rsidRDefault="009B68FF" w14:paraId="5DAF4C10" w14:textId="77777777">
            <w:pPr>
              <w:spacing w:before="240"/>
              <w:rPr>
                <w:rFonts w:ascii="Arial" w:hAnsi="Arial" w:cs="Arial"/>
              </w:rPr>
            </w:pPr>
          </w:p>
        </w:tc>
        <w:tc>
          <w:tcPr>
            <w:tcW w:w="476" w:type="dxa"/>
          </w:tcPr>
          <w:p w:rsidRPr="00205F6A" w:rsidR="009B68FF" w:rsidP="000516FA" w:rsidRDefault="009B68FF" w14:paraId="2905F26E" w14:textId="77777777">
            <w:pPr>
              <w:spacing w:before="240"/>
              <w:rPr>
                <w:rFonts w:ascii="Arial" w:hAnsi="Arial" w:cs="Arial"/>
              </w:rPr>
            </w:pPr>
            <w:r>
              <w:rPr>
                <w:rFonts w:ascii="Arial" w:hAnsi="Arial" w:cs="Arial"/>
              </w:rPr>
              <w:t>2</w:t>
            </w:r>
          </w:p>
        </w:tc>
      </w:tr>
      <w:tr w:rsidRPr="00205F6A" w:rsidR="009B68FF" w:rsidTr="000516FA" w14:paraId="5108662B" w14:textId="77777777">
        <w:trPr>
          <w:trHeight w:val="510"/>
        </w:trPr>
        <w:tc>
          <w:tcPr>
            <w:tcW w:w="2653" w:type="dxa"/>
            <w:gridSpan w:val="6"/>
            <w:tcBorders>
              <w:top w:val="dotted" w:color="auto" w:sz="4" w:space="0"/>
              <w:bottom w:val="single" w:color="FFFFFF" w:themeColor="background1" w:sz="4" w:space="0"/>
            </w:tcBorders>
          </w:tcPr>
          <w:p w:rsidRPr="00205F6A" w:rsidR="009B68FF" w:rsidP="009B68FF" w:rsidRDefault="009B68FF" w14:paraId="76CF0CC1" w14:textId="77777777">
            <w:pPr>
              <w:pStyle w:val="ListParagraph"/>
              <w:numPr>
                <w:ilvl w:val="0"/>
                <w:numId w:val="13"/>
              </w:numPr>
              <w:spacing w:before="240"/>
              <w:ind w:right="-28"/>
              <w:rPr>
                <w:rFonts w:ascii="Arial" w:hAnsi="Arial" w:cs="Arial"/>
              </w:rPr>
            </w:pPr>
            <w:r>
              <w:rPr>
                <w:rFonts w:ascii="Arial" w:hAnsi="Arial" w:cs="Arial"/>
              </w:rPr>
              <w:t>Aims and Objectives</w:t>
            </w:r>
          </w:p>
        </w:tc>
        <w:tc>
          <w:tcPr>
            <w:tcW w:w="6283" w:type="dxa"/>
            <w:gridSpan w:val="12"/>
            <w:tcBorders>
              <w:top w:val="dotted" w:color="auto" w:sz="4" w:space="0"/>
              <w:bottom w:val="dotted" w:color="auto" w:sz="4" w:space="0"/>
            </w:tcBorders>
          </w:tcPr>
          <w:p w:rsidRPr="00205F6A" w:rsidR="009B68FF" w:rsidP="000516FA" w:rsidRDefault="009B68FF" w14:paraId="00293B82" w14:textId="77777777">
            <w:pPr>
              <w:spacing w:before="240"/>
              <w:rPr>
                <w:rFonts w:ascii="Arial" w:hAnsi="Arial" w:cs="Arial"/>
              </w:rPr>
            </w:pPr>
          </w:p>
        </w:tc>
        <w:tc>
          <w:tcPr>
            <w:tcW w:w="476" w:type="dxa"/>
          </w:tcPr>
          <w:p w:rsidRPr="00205F6A" w:rsidR="009B68FF" w:rsidP="000516FA" w:rsidRDefault="00E228CD" w14:paraId="48DC9336" w14:textId="71C51B4A">
            <w:pPr>
              <w:spacing w:before="240"/>
              <w:rPr>
                <w:rFonts w:ascii="Arial" w:hAnsi="Arial" w:cs="Arial"/>
              </w:rPr>
            </w:pPr>
            <w:r>
              <w:rPr>
                <w:rFonts w:ascii="Arial" w:hAnsi="Arial" w:cs="Arial"/>
              </w:rPr>
              <w:t>3</w:t>
            </w:r>
          </w:p>
        </w:tc>
      </w:tr>
      <w:tr w:rsidRPr="00205F6A" w:rsidR="009B68FF" w:rsidTr="000516FA" w14:paraId="1B11B4AD" w14:textId="77777777">
        <w:trPr>
          <w:trHeight w:val="510"/>
        </w:trPr>
        <w:tc>
          <w:tcPr>
            <w:tcW w:w="2381" w:type="dxa"/>
            <w:gridSpan w:val="5"/>
            <w:tcBorders>
              <w:top w:val="dotted" w:color="auto" w:sz="4" w:space="0"/>
              <w:bottom w:val="single" w:color="FFFFFF" w:themeColor="background1" w:sz="4" w:space="0"/>
            </w:tcBorders>
          </w:tcPr>
          <w:p w:rsidRPr="00205F6A" w:rsidR="009B68FF" w:rsidP="009B68FF" w:rsidRDefault="009B68FF" w14:paraId="4A4468E5" w14:textId="77777777">
            <w:pPr>
              <w:pStyle w:val="ListParagraph"/>
              <w:numPr>
                <w:ilvl w:val="0"/>
                <w:numId w:val="13"/>
              </w:numPr>
              <w:spacing w:before="240"/>
              <w:ind w:right="-28"/>
              <w:rPr>
                <w:rFonts w:ascii="Arial" w:hAnsi="Arial" w:cs="Arial"/>
              </w:rPr>
            </w:pPr>
            <w:r>
              <w:rPr>
                <w:rFonts w:ascii="Arial" w:hAnsi="Arial" w:cs="Arial"/>
              </w:rPr>
              <w:t>Values and Vision</w:t>
            </w:r>
          </w:p>
        </w:tc>
        <w:tc>
          <w:tcPr>
            <w:tcW w:w="6555" w:type="dxa"/>
            <w:gridSpan w:val="13"/>
            <w:tcBorders>
              <w:top w:val="dotted" w:color="auto" w:sz="4" w:space="0"/>
              <w:bottom w:val="dotted" w:color="auto" w:sz="4" w:space="0"/>
            </w:tcBorders>
          </w:tcPr>
          <w:p w:rsidRPr="00205F6A" w:rsidR="009B68FF" w:rsidP="000516FA" w:rsidRDefault="009B68FF" w14:paraId="3D78FAE6" w14:textId="77777777">
            <w:pPr>
              <w:spacing w:before="240"/>
              <w:rPr>
                <w:rFonts w:ascii="Arial" w:hAnsi="Arial" w:cs="Arial"/>
              </w:rPr>
            </w:pPr>
          </w:p>
        </w:tc>
        <w:tc>
          <w:tcPr>
            <w:tcW w:w="476" w:type="dxa"/>
          </w:tcPr>
          <w:p w:rsidRPr="00205F6A" w:rsidR="009B68FF" w:rsidP="000516FA" w:rsidRDefault="00504BF7" w14:paraId="653E1DFF" w14:textId="16E8AB31">
            <w:pPr>
              <w:spacing w:before="240"/>
              <w:rPr>
                <w:rFonts w:ascii="Arial" w:hAnsi="Arial" w:cs="Arial"/>
              </w:rPr>
            </w:pPr>
            <w:r>
              <w:rPr>
                <w:rFonts w:ascii="Arial" w:hAnsi="Arial" w:cs="Arial"/>
              </w:rPr>
              <w:t>5</w:t>
            </w:r>
          </w:p>
        </w:tc>
      </w:tr>
      <w:tr w:rsidRPr="00205F6A" w:rsidR="009B68FF" w:rsidTr="000516FA" w14:paraId="10C4143F" w14:textId="77777777">
        <w:trPr>
          <w:trHeight w:val="510"/>
        </w:trPr>
        <w:tc>
          <w:tcPr>
            <w:tcW w:w="4820" w:type="dxa"/>
            <w:gridSpan w:val="14"/>
            <w:tcBorders>
              <w:top w:val="dotted" w:color="auto" w:sz="4" w:space="0"/>
              <w:bottom w:val="single" w:color="FFFFFF" w:themeColor="background1" w:sz="4" w:space="0"/>
            </w:tcBorders>
          </w:tcPr>
          <w:p w:rsidRPr="00205F6A" w:rsidR="009B68FF" w:rsidP="009B68FF" w:rsidRDefault="009B68FF" w14:paraId="114D200D" w14:textId="77777777">
            <w:pPr>
              <w:pStyle w:val="ListParagraph"/>
              <w:numPr>
                <w:ilvl w:val="0"/>
                <w:numId w:val="13"/>
              </w:numPr>
              <w:spacing w:before="240"/>
              <w:ind w:right="-28"/>
              <w:rPr>
                <w:rFonts w:ascii="Arial" w:hAnsi="Arial" w:cs="Arial"/>
              </w:rPr>
            </w:pPr>
            <w:r>
              <w:rPr>
                <w:rFonts w:ascii="Arial" w:hAnsi="Arial" w:cs="Arial"/>
              </w:rPr>
              <w:t>Management and Organisational Structure</w:t>
            </w:r>
          </w:p>
        </w:tc>
        <w:tc>
          <w:tcPr>
            <w:tcW w:w="4116" w:type="dxa"/>
            <w:gridSpan w:val="4"/>
            <w:tcBorders>
              <w:top w:val="dotted" w:color="auto" w:sz="4" w:space="0"/>
              <w:bottom w:val="dotted" w:color="auto" w:sz="4" w:space="0"/>
            </w:tcBorders>
          </w:tcPr>
          <w:p w:rsidRPr="00205F6A" w:rsidR="009B68FF" w:rsidP="000516FA" w:rsidRDefault="009B68FF" w14:paraId="56D345F9" w14:textId="77777777">
            <w:pPr>
              <w:spacing w:before="240"/>
              <w:rPr>
                <w:rFonts w:ascii="Arial" w:hAnsi="Arial" w:cs="Arial"/>
              </w:rPr>
            </w:pPr>
          </w:p>
        </w:tc>
        <w:tc>
          <w:tcPr>
            <w:tcW w:w="476" w:type="dxa"/>
          </w:tcPr>
          <w:p w:rsidRPr="00205F6A" w:rsidR="009B68FF" w:rsidP="000516FA" w:rsidRDefault="00504BF7" w14:paraId="02304497" w14:textId="44B20329">
            <w:pPr>
              <w:spacing w:before="240"/>
              <w:rPr>
                <w:rFonts w:ascii="Arial" w:hAnsi="Arial" w:cs="Arial"/>
              </w:rPr>
            </w:pPr>
            <w:r>
              <w:rPr>
                <w:rFonts w:ascii="Arial" w:hAnsi="Arial" w:cs="Arial"/>
              </w:rPr>
              <w:t>6</w:t>
            </w:r>
          </w:p>
        </w:tc>
      </w:tr>
      <w:tr w:rsidRPr="00205F6A" w:rsidR="009B68FF" w:rsidTr="000516FA" w14:paraId="39300F32" w14:textId="77777777">
        <w:trPr>
          <w:trHeight w:val="510"/>
        </w:trPr>
        <w:tc>
          <w:tcPr>
            <w:tcW w:w="4536" w:type="dxa"/>
            <w:gridSpan w:val="13"/>
            <w:tcBorders>
              <w:top w:val="dotted" w:color="auto" w:sz="4" w:space="0"/>
              <w:bottom w:val="single" w:color="FFFFFF" w:themeColor="background1" w:sz="4" w:space="0"/>
            </w:tcBorders>
          </w:tcPr>
          <w:p w:rsidRPr="00205F6A" w:rsidR="009B68FF" w:rsidP="009B68FF" w:rsidRDefault="009B68FF" w14:paraId="4D4981FD" w14:textId="15474239">
            <w:pPr>
              <w:pStyle w:val="ListParagraph"/>
              <w:numPr>
                <w:ilvl w:val="0"/>
                <w:numId w:val="13"/>
              </w:numPr>
              <w:spacing w:before="240"/>
              <w:ind w:right="-28"/>
              <w:rPr>
                <w:rFonts w:ascii="Arial" w:hAnsi="Arial" w:cs="Arial"/>
              </w:rPr>
            </w:pPr>
            <w:r>
              <w:rPr>
                <w:rFonts w:ascii="Arial" w:hAnsi="Arial" w:cs="Arial"/>
              </w:rPr>
              <w:t>Services Provided by Adopt East Suffolk</w:t>
            </w:r>
          </w:p>
        </w:tc>
        <w:tc>
          <w:tcPr>
            <w:tcW w:w="4400" w:type="dxa"/>
            <w:gridSpan w:val="5"/>
            <w:tcBorders>
              <w:top w:val="dotted" w:color="auto" w:sz="4" w:space="0"/>
              <w:bottom w:val="dotted" w:color="auto" w:sz="4" w:space="0"/>
            </w:tcBorders>
          </w:tcPr>
          <w:p w:rsidRPr="00205F6A" w:rsidR="009B68FF" w:rsidP="000516FA" w:rsidRDefault="009B68FF" w14:paraId="180CB43C" w14:textId="77777777">
            <w:pPr>
              <w:spacing w:before="240"/>
              <w:rPr>
                <w:rFonts w:ascii="Arial" w:hAnsi="Arial" w:cs="Arial"/>
              </w:rPr>
            </w:pPr>
          </w:p>
        </w:tc>
        <w:tc>
          <w:tcPr>
            <w:tcW w:w="476" w:type="dxa"/>
          </w:tcPr>
          <w:p w:rsidRPr="00205F6A" w:rsidR="009B68FF" w:rsidP="000516FA" w:rsidRDefault="00A9794D" w14:paraId="3A6B15CC" w14:textId="054110D2">
            <w:pPr>
              <w:spacing w:before="240"/>
              <w:rPr>
                <w:rFonts w:ascii="Arial" w:hAnsi="Arial" w:cs="Arial"/>
              </w:rPr>
            </w:pPr>
            <w:r>
              <w:rPr>
                <w:rFonts w:ascii="Arial" w:hAnsi="Arial" w:cs="Arial"/>
              </w:rPr>
              <w:t>7</w:t>
            </w:r>
          </w:p>
        </w:tc>
      </w:tr>
      <w:tr w:rsidRPr="00205F6A" w:rsidR="009B68FF" w:rsidTr="000516FA" w14:paraId="4C7DE327" w14:textId="77777777">
        <w:trPr>
          <w:trHeight w:val="510"/>
        </w:trPr>
        <w:tc>
          <w:tcPr>
            <w:tcW w:w="8080" w:type="dxa"/>
            <w:gridSpan w:val="17"/>
            <w:tcBorders>
              <w:bottom w:val="single" w:color="FFFFFF" w:themeColor="background1" w:sz="4" w:space="0"/>
            </w:tcBorders>
          </w:tcPr>
          <w:p w:rsidRPr="00205F6A" w:rsidR="009B68FF" w:rsidP="009B68FF" w:rsidRDefault="009B68FF" w14:paraId="03C3D413" w14:textId="77777777">
            <w:pPr>
              <w:pStyle w:val="ListParagraph"/>
              <w:numPr>
                <w:ilvl w:val="0"/>
                <w:numId w:val="13"/>
              </w:numPr>
              <w:spacing w:before="240"/>
              <w:ind w:right="-28"/>
              <w:rPr>
                <w:rFonts w:ascii="Arial" w:hAnsi="Arial" w:cs="Arial"/>
              </w:rPr>
            </w:pPr>
            <w:r>
              <w:rPr>
                <w:rFonts w:ascii="Arial" w:hAnsi="Arial" w:cs="Arial"/>
              </w:rPr>
              <w:t>Recruitment, Preparation, Assessment and Support to Prospective Adopters</w:t>
            </w:r>
          </w:p>
        </w:tc>
        <w:tc>
          <w:tcPr>
            <w:tcW w:w="856" w:type="dxa"/>
            <w:tcBorders>
              <w:top w:val="dotted" w:color="auto" w:sz="4" w:space="0"/>
              <w:bottom w:val="dotted" w:color="auto" w:sz="4" w:space="0"/>
            </w:tcBorders>
          </w:tcPr>
          <w:p w:rsidRPr="00205F6A" w:rsidR="009B68FF" w:rsidP="000516FA" w:rsidRDefault="009B68FF" w14:paraId="0AAB8764" w14:textId="77777777">
            <w:pPr>
              <w:spacing w:before="240"/>
              <w:rPr>
                <w:rFonts w:ascii="Arial" w:hAnsi="Arial" w:cs="Arial"/>
              </w:rPr>
            </w:pPr>
          </w:p>
        </w:tc>
        <w:tc>
          <w:tcPr>
            <w:tcW w:w="476" w:type="dxa"/>
            <w:tcBorders>
              <w:bottom w:val="single" w:color="FFFFFF" w:themeColor="background1" w:sz="4" w:space="0"/>
            </w:tcBorders>
          </w:tcPr>
          <w:p w:rsidRPr="00205F6A" w:rsidR="009B68FF" w:rsidP="000516FA" w:rsidRDefault="00A9794D" w14:paraId="7175BA6D" w14:textId="4E71ADCE">
            <w:pPr>
              <w:spacing w:before="240"/>
              <w:rPr>
                <w:rFonts w:ascii="Arial" w:hAnsi="Arial" w:cs="Arial"/>
              </w:rPr>
            </w:pPr>
            <w:r>
              <w:rPr>
                <w:rFonts w:ascii="Arial" w:hAnsi="Arial" w:cs="Arial"/>
              </w:rPr>
              <w:t>8</w:t>
            </w:r>
          </w:p>
        </w:tc>
      </w:tr>
      <w:tr w:rsidRPr="00205F6A" w:rsidR="009B68FF" w:rsidTr="000516FA" w14:paraId="3BDA2F63" w14:textId="77777777">
        <w:trPr>
          <w:trHeight w:val="510"/>
        </w:trPr>
        <w:tc>
          <w:tcPr>
            <w:tcW w:w="2110" w:type="dxa"/>
            <w:gridSpan w:val="4"/>
            <w:tcBorders>
              <w:bottom w:val="single" w:color="FFFFFF" w:themeColor="background1" w:sz="4" w:space="0"/>
            </w:tcBorders>
          </w:tcPr>
          <w:p w:rsidRPr="00205F6A" w:rsidR="009B68FF" w:rsidP="009B68FF" w:rsidRDefault="009B68FF" w14:paraId="14803D3E" w14:textId="77777777">
            <w:pPr>
              <w:pStyle w:val="ListParagraph"/>
              <w:numPr>
                <w:ilvl w:val="0"/>
                <w:numId w:val="13"/>
              </w:numPr>
              <w:spacing w:before="240"/>
              <w:ind w:right="-28"/>
              <w:rPr>
                <w:rFonts w:ascii="Arial" w:hAnsi="Arial" w:cs="Arial"/>
              </w:rPr>
            </w:pPr>
            <w:r>
              <w:rPr>
                <w:rFonts w:ascii="Arial" w:hAnsi="Arial" w:cs="Arial"/>
              </w:rPr>
              <w:t>Adoption Panel</w:t>
            </w:r>
          </w:p>
        </w:tc>
        <w:tc>
          <w:tcPr>
            <w:tcW w:w="6826" w:type="dxa"/>
            <w:gridSpan w:val="14"/>
            <w:tcBorders>
              <w:bottom w:val="dotted" w:color="auto" w:sz="4" w:space="0"/>
            </w:tcBorders>
          </w:tcPr>
          <w:p w:rsidRPr="00205F6A" w:rsidR="009B68FF" w:rsidP="000516FA" w:rsidRDefault="009B68FF" w14:paraId="16BA207C" w14:textId="77777777">
            <w:pPr>
              <w:spacing w:before="240"/>
              <w:rPr>
                <w:rFonts w:ascii="Arial" w:hAnsi="Arial" w:cs="Arial"/>
              </w:rPr>
            </w:pPr>
          </w:p>
        </w:tc>
        <w:tc>
          <w:tcPr>
            <w:tcW w:w="476" w:type="dxa"/>
          </w:tcPr>
          <w:p w:rsidRPr="00205F6A" w:rsidR="009B68FF" w:rsidP="000516FA" w:rsidRDefault="009B68FF" w14:paraId="7D7CE7EB" w14:textId="0ED0E5D5">
            <w:pPr>
              <w:spacing w:before="240"/>
              <w:rPr>
                <w:rFonts w:ascii="Arial" w:hAnsi="Arial" w:cs="Arial"/>
              </w:rPr>
            </w:pPr>
            <w:r>
              <w:rPr>
                <w:rFonts w:ascii="Arial" w:hAnsi="Arial" w:cs="Arial"/>
              </w:rPr>
              <w:t>1</w:t>
            </w:r>
            <w:r w:rsidR="00A9794D">
              <w:rPr>
                <w:rFonts w:ascii="Arial" w:hAnsi="Arial" w:cs="Arial"/>
              </w:rPr>
              <w:t>5</w:t>
            </w:r>
          </w:p>
        </w:tc>
      </w:tr>
      <w:tr w:rsidRPr="00205F6A" w:rsidR="009B68FF" w:rsidTr="000516FA" w14:paraId="193C2A37" w14:textId="77777777">
        <w:trPr>
          <w:trHeight w:val="510"/>
        </w:trPr>
        <w:tc>
          <w:tcPr>
            <w:tcW w:w="3544" w:type="dxa"/>
            <w:gridSpan w:val="9"/>
            <w:tcBorders>
              <w:top w:val="dotted" w:color="auto" w:sz="4" w:space="0"/>
              <w:bottom w:val="single" w:color="FFFFFF" w:themeColor="background1" w:sz="4" w:space="0"/>
            </w:tcBorders>
          </w:tcPr>
          <w:p w:rsidRPr="00205F6A" w:rsidR="009B68FF" w:rsidP="009B68FF" w:rsidRDefault="009B68FF" w14:paraId="3C58BD1C" w14:textId="77777777">
            <w:pPr>
              <w:pStyle w:val="ListParagraph"/>
              <w:numPr>
                <w:ilvl w:val="0"/>
                <w:numId w:val="13"/>
              </w:numPr>
              <w:spacing w:before="240"/>
              <w:ind w:right="-28"/>
              <w:rPr>
                <w:rFonts w:ascii="Arial" w:hAnsi="Arial" w:cs="Arial"/>
              </w:rPr>
            </w:pPr>
            <w:r>
              <w:rPr>
                <w:rFonts w:ascii="Arial" w:hAnsi="Arial" w:cs="Arial"/>
              </w:rPr>
              <w:t>Monitoring of Children’s Plans</w:t>
            </w:r>
          </w:p>
        </w:tc>
        <w:tc>
          <w:tcPr>
            <w:tcW w:w="5392" w:type="dxa"/>
            <w:gridSpan w:val="9"/>
            <w:tcBorders>
              <w:top w:val="dotted" w:color="auto" w:sz="4" w:space="0"/>
              <w:bottom w:val="dotted" w:color="auto" w:sz="4" w:space="0"/>
            </w:tcBorders>
          </w:tcPr>
          <w:p w:rsidRPr="00205F6A" w:rsidR="009B68FF" w:rsidP="000516FA" w:rsidRDefault="009B68FF" w14:paraId="335BB456" w14:textId="77777777">
            <w:pPr>
              <w:spacing w:before="240"/>
              <w:rPr>
                <w:rFonts w:ascii="Arial" w:hAnsi="Arial" w:cs="Arial"/>
              </w:rPr>
            </w:pPr>
          </w:p>
        </w:tc>
        <w:tc>
          <w:tcPr>
            <w:tcW w:w="476" w:type="dxa"/>
          </w:tcPr>
          <w:p w:rsidRPr="00205F6A" w:rsidR="009B68FF" w:rsidP="000516FA" w:rsidRDefault="009B68FF" w14:paraId="602226ED" w14:textId="5172C4A4">
            <w:pPr>
              <w:spacing w:before="240"/>
              <w:rPr>
                <w:rFonts w:ascii="Arial" w:hAnsi="Arial" w:cs="Arial"/>
              </w:rPr>
            </w:pPr>
            <w:r>
              <w:rPr>
                <w:rFonts w:ascii="Arial" w:hAnsi="Arial" w:cs="Arial"/>
              </w:rPr>
              <w:t>1</w:t>
            </w:r>
            <w:r w:rsidR="00A9794D">
              <w:rPr>
                <w:rFonts w:ascii="Arial" w:hAnsi="Arial" w:cs="Arial"/>
              </w:rPr>
              <w:t>6</w:t>
            </w:r>
          </w:p>
        </w:tc>
      </w:tr>
      <w:tr w:rsidRPr="00205F6A" w:rsidR="009B68FF" w:rsidTr="000516FA" w14:paraId="4DAE6426" w14:textId="77777777">
        <w:trPr>
          <w:trHeight w:val="510"/>
        </w:trPr>
        <w:tc>
          <w:tcPr>
            <w:tcW w:w="4139" w:type="dxa"/>
            <w:gridSpan w:val="11"/>
            <w:tcBorders>
              <w:top w:val="dotted" w:color="auto" w:sz="4" w:space="0"/>
              <w:bottom w:val="single" w:color="FFFFFF" w:themeColor="background1" w:sz="4" w:space="0"/>
            </w:tcBorders>
          </w:tcPr>
          <w:p w:rsidRPr="00205F6A" w:rsidR="009B68FF" w:rsidP="009B68FF" w:rsidRDefault="009B68FF" w14:paraId="342C4AD6" w14:textId="77777777">
            <w:pPr>
              <w:pStyle w:val="ListParagraph"/>
              <w:numPr>
                <w:ilvl w:val="0"/>
                <w:numId w:val="13"/>
              </w:numPr>
              <w:spacing w:before="240"/>
              <w:ind w:right="-28"/>
              <w:rPr>
                <w:rFonts w:ascii="Arial" w:hAnsi="Arial" w:cs="Arial"/>
              </w:rPr>
            </w:pPr>
            <w:r>
              <w:rPr>
                <w:rFonts w:ascii="Arial" w:hAnsi="Arial" w:cs="Arial"/>
              </w:rPr>
              <w:t>Preparation of Children for Adoption</w:t>
            </w:r>
          </w:p>
        </w:tc>
        <w:tc>
          <w:tcPr>
            <w:tcW w:w="4797" w:type="dxa"/>
            <w:gridSpan w:val="7"/>
            <w:tcBorders>
              <w:top w:val="dotted" w:color="auto" w:sz="4" w:space="0"/>
              <w:bottom w:val="dotted" w:color="auto" w:sz="4" w:space="0"/>
            </w:tcBorders>
          </w:tcPr>
          <w:p w:rsidRPr="00205F6A" w:rsidR="009B68FF" w:rsidP="000516FA" w:rsidRDefault="009B68FF" w14:paraId="223FB8D4" w14:textId="77777777">
            <w:pPr>
              <w:spacing w:before="240"/>
              <w:rPr>
                <w:rFonts w:ascii="Arial" w:hAnsi="Arial" w:cs="Arial"/>
              </w:rPr>
            </w:pPr>
          </w:p>
        </w:tc>
        <w:tc>
          <w:tcPr>
            <w:tcW w:w="476" w:type="dxa"/>
          </w:tcPr>
          <w:p w:rsidRPr="00205F6A" w:rsidR="009B68FF" w:rsidP="000516FA" w:rsidRDefault="009B68FF" w14:paraId="01A262A1" w14:textId="033F3381">
            <w:pPr>
              <w:spacing w:before="240"/>
              <w:rPr>
                <w:rFonts w:ascii="Arial" w:hAnsi="Arial" w:cs="Arial"/>
              </w:rPr>
            </w:pPr>
            <w:r>
              <w:rPr>
                <w:rFonts w:ascii="Arial" w:hAnsi="Arial" w:cs="Arial"/>
              </w:rPr>
              <w:t>1</w:t>
            </w:r>
            <w:r w:rsidR="00E228CD">
              <w:rPr>
                <w:rFonts w:ascii="Arial" w:hAnsi="Arial" w:cs="Arial"/>
              </w:rPr>
              <w:t>6</w:t>
            </w:r>
          </w:p>
        </w:tc>
      </w:tr>
      <w:tr w:rsidRPr="00205F6A" w:rsidR="009B68FF" w:rsidTr="000516FA" w14:paraId="20218A49" w14:textId="77777777">
        <w:trPr>
          <w:trHeight w:val="510"/>
        </w:trPr>
        <w:tc>
          <w:tcPr>
            <w:tcW w:w="2835" w:type="dxa"/>
            <w:gridSpan w:val="7"/>
            <w:tcBorders>
              <w:top w:val="dotted" w:color="auto" w:sz="4" w:space="0"/>
              <w:bottom w:val="single" w:color="FFFFFF" w:themeColor="background1" w:sz="4" w:space="0"/>
            </w:tcBorders>
          </w:tcPr>
          <w:p w:rsidRPr="00205F6A" w:rsidR="009B68FF" w:rsidP="009B68FF" w:rsidRDefault="009B68FF" w14:paraId="3644DF59" w14:textId="77777777">
            <w:pPr>
              <w:pStyle w:val="ListParagraph"/>
              <w:numPr>
                <w:ilvl w:val="0"/>
                <w:numId w:val="13"/>
              </w:numPr>
              <w:spacing w:before="240"/>
              <w:ind w:right="-28"/>
              <w:rPr>
                <w:rFonts w:ascii="Arial" w:hAnsi="Arial" w:cs="Arial"/>
              </w:rPr>
            </w:pPr>
            <w:r>
              <w:rPr>
                <w:rFonts w:ascii="Arial" w:hAnsi="Arial" w:cs="Arial"/>
              </w:rPr>
              <w:t>Support to Placements</w:t>
            </w:r>
          </w:p>
        </w:tc>
        <w:tc>
          <w:tcPr>
            <w:tcW w:w="6101" w:type="dxa"/>
            <w:gridSpan w:val="11"/>
            <w:tcBorders>
              <w:top w:val="dotted" w:color="auto" w:sz="4" w:space="0"/>
              <w:bottom w:val="dotted" w:color="auto" w:sz="4" w:space="0"/>
            </w:tcBorders>
          </w:tcPr>
          <w:p w:rsidRPr="00205F6A" w:rsidR="009B68FF" w:rsidP="000516FA" w:rsidRDefault="009B68FF" w14:paraId="0B391A99" w14:textId="77777777">
            <w:pPr>
              <w:spacing w:before="240"/>
              <w:rPr>
                <w:rFonts w:ascii="Arial" w:hAnsi="Arial" w:cs="Arial"/>
              </w:rPr>
            </w:pPr>
          </w:p>
        </w:tc>
        <w:tc>
          <w:tcPr>
            <w:tcW w:w="476" w:type="dxa"/>
          </w:tcPr>
          <w:p w:rsidRPr="00205F6A" w:rsidR="009B68FF" w:rsidP="000516FA" w:rsidRDefault="009B68FF" w14:paraId="28BE1B14" w14:textId="77777777">
            <w:pPr>
              <w:spacing w:before="240"/>
              <w:rPr>
                <w:rFonts w:ascii="Arial" w:hAnsi="Arial" w:cs="Arial"/>
              </w:rPr>
            </w:pPr>
            <w:r>
              <w:rPr>
                <w:rFonts w:ascii="Arial" w:hAnsi="Arial" w:cs="Arial"/>
              </w:rPr>
              <w:t>17</w:t>
            </w:r>
          </w:p>
        </w:tc>
      </w:tr>
      <w:tr w:rsidRPr="00205F6A" w:rsidR="009B68FF" w:rsidTr="000516FA" w14:paraId="31429508" w14:textId="77777777">
        <w:trPr>
          <w:trHeight w:val="510"/>
        </w:trPr>
        <w:tc>
          <w:tcPr>
            <w:tcW w:w="3828" w:type="dxa"/>
            <w:gridSpan w:val="10"/>
            <w:tcBorders>
              <w:top w:val="dotted" w:color="auto" w:sz="4" w:space="0"/>
              <w:bottom w:val="single" w:color="FFFFFF" w:themeColor="background1" w:sz="4" w:space="0"/>
            </w:tcBorders>
          </w:tcPr>
          <w:p w:rsidRPr="00205F6A" w:rsidR="009B68FF" w:rsidP="009B68FF" w:rsidRDefault="009B68FF" w14:paraId="41C2D8F4" w14:textId="77777777">
            <w:pPr>
              <w:pStyle w:val="ListParagraph"/>
              <w:numPr>
                <w:ilvl w:val="0"/>
                <w:numId w:val="13"/>
              </w:numPr>
              <w:spacing w:before="240"/>
              <w:ind w:right="-28"/>
              <w:rPr>
                <w:rFonts w:ascii="Arial" w:hAnsi="Arial" w:cs="Arial"/>
              </w:rPr>
            </w:pPr>
            <w:r>
              <w:rPr>
                <w:rFonts w:ascii="Arial" w:hAnsi="Arial" w:cs="Arial"/>
              </w:rPr>
              <w:t>Adoption Support – Birth Parents</w:t>
            </w:r>
          </w:p>
        </w:tc>
        <w:tc>
          <w:tcPr>
            <w:tcW w:w="5108" w:type="dxa"/>
            <w:gridSpan w:val="8"/>
            <w:tcBorders>
              <w:top w:val="dotted" w:color="auto" w:sz="4" w:space="0"/>
              <w:bottom w:val="dotted" w:color="auto" w:sz="4" w:space="0"/>
            </w:tcBorders>
          </w:tcPr>
          <w:p w:rsidRPr="00205F6A" w:rsidR="009B68FF" w:rsidP="000516FA" w:rsidRDefault="009B68FF" w14:paraId="6B09D896" w14:textId="77777777">
            <w:pPr>
              <w:spacing w:before="240"/>
              <w:rPr>
                <w:rFonts w:ascii="Arial" w:hAnsi="Arial" w:cs="Arial"/>
              </w:rPr>
            </w:pPr>
          </w:p>
        </w:tc>
        <w:tc>
          <w:tcPr>
            <w:tcW w:w="476" w:type="dxa"/>
          </w:tcPr>
          <w:p w:rsidRPr="00205F6A" w:rsidR="009B68FF" w:rsidP="000516FA" w:rsidRDefault="009B68FF" w14:paraId="73C6EB6C" w14:textId="77777777">
            <w:pPr>
              <w:spacing w:before="240"/>
              <w:rPr>
                <w:rFonts w:ascii="Arial" w:hAnsi="Arial" w:cs="Arial"/>
              </w:rPr>
            </w:pPr>
            <w:r>
              <w:rPr>
                <w:rFonts w:ascii="Arial" w:hAnsi="Arial" w:cs="Arial"/>
              </w:rPr>
              <w:t>18</w:t>
            </w:r>
          </w:p>
        </w:tc>
      </w:tr>
      <w:tr w:rsidRPr="00205F6A" w:rsidR="009B68FF" w:rsidTr="000516FA" w14:paraId="6F9000CF" w14:textId="77777777">
        <w:trPr>
          <w:trHeight w:val="510"/>
        </w:trPr>
        <w:tc>
          <w:tcPr>
            <w:tcW w:w="5670" w:type="dxa"/>
            <w:gridSpan w:val="15"/>
            <w:tcBorders>
              <w:top w:val="dotted" w:color="auto" w:sz="4" w:space="0"/>
              <w:bottom w:val="single" w:color="FFFFFF" w:themeColor="background1" w:sz="4" w:space="0"/>
            </w:tcBorders>
          </w:tcPr>
          <w:p w:rsidRPr="00205F6A" w:rsidR="009B68FF" w:rsidP="009B68FF" w:rsidRDefault="009B68FF" w14:paraId="625C250D" w14:textId="77777777">
            <w:pPr>
              <w:pStyle w:val="ListParagraph"/>
              <w:numPr>
                <w:ilvl w:val="0"/>
                <w:numId w:val="13"/>
              </w:numPr>
              <w:spacing w:before="240"/>
              <w:ind w:right="-28"/>
              <w:rPr>
                <w:rFonts w:ascii="Arial" w:hAnsi="Arial" w:cs="Arial"/>
              </w:rPr>
            </w:pPr>
            <w:r>
              <w:rPr>
                <w:rFonts w:ascii="Arial" w:hAnsi="Arial" w:cs="Arial"/>
              </w:rPr>
              <w:t>Adoption Support – Adopters and Adopted Children</w:t>
            </w:r>
          </w:p>
        </w:tc>
        <w:tc>
          <w:tcPr>
            <w:tcW w:w="3266" w:type="dxa"/>
            <w:gridSpan w:val="3"/>
            <w:tcBorders>
              <w:top w:val="dotted" w:color="auto" w:sz="4" w:space="0"/>
              <w:bottom w:val="dotted" w:color="auto" w:sz="4" w:space="0"/>
            </w:tcBorders>
          </w:tcPr>
          <w:p w:rsidRPr="00205F6A" w:rsidR="009B68FF" w:rsidP="000516FA" w:rsidRDefault="009B68FF" w14:paraId="04065910" w14:textId="77777777">
            <w:pPr>
              <w:spacing w:before="240"/>
              <w:rPr>
                <w:rFonts w:ascii="Arial" w:hAnsi="Arial" w:cs="Arial"/>
              </w:rPr>
            </w:pPr>
          </w:p>
        </w:tc>
        <w:tc>
          <w:tcPr>
            <w:tcW w:w="476" w:type="dxa"/>
          </w:tcPr>
          <w:p w:rsidRPr="00205F6A" w:rsidR="009B68FF" w:rsidP="000516FA" w:rsidRDefault="009B68FF" w14:paraId="02937F87" w14:textId="77777777">
            <w:pPr>
              <w:spacing w:before="240"/>
              <w:rPr>
                <w:rFonts w:ascii="Arial" w:hAnsi="Arial" w:cs="Arial"/>
              </w:rPr>
            </w:pPr>
            <w:r>
              <w:rPr>
                <w:rFonts w:ascii="Arial" w:hAnsi="Arial" w:cs="Arial"/>
              </w:rPr>
              <w:t>19</w:t>
            </w:r>
          </w:p>
        </w:tc>
      </w:tr>
      <w:tr w:rsidRPr="00205F6A" w:rsidR="009B68FF" w:rsidTr="000516FA" w14:paraId="0F74976F" w14:textId="77777777">
        <w:trPr>
          <w:trHeight w:val="510"/>
        </w:trPr>
        <w:tc>
          <w:tcPr>
            <w:tcW w:w="2835" w:type="dxa"/>
            <w:gridSpan w:val="7"/>
            <w:tcBorders>
              <w:bottom w:val="single" w:color="FFFFFF" w:themeColor="background1" w:sz="4" w:space="0"/>
            </w:tcBorders>
          </w:tcPr>
          <w:p w:rsidRPr="00205F6A" w:rsidR="009B68FF" w:rsidP="009B68FF" w:rsidRDefault="009B68FF" w14:paraId="027BE9D6" w14:textId="77777777">
            <w:pPr>
              <w:pStyle w:val="ListParagraph"/>
              <w:numPr>
                <w:ilvl w:val="0"/>
                <w:numId w:val="13"/>
              </w:numPr>
              <w:spacing w:before="240"/>
              <w:ind w:right="-28"/>
              <w:rPr>
                <w:rFonts w:ascii="Arial" w:hAnsi="Arial" w:cs="Arial"/>
              </w:rPr>
            </w:pPr>
            <w:r>
              <w:rPr>
                <w:rFonts w:ascii="Arial" w:hAnsi="Arial" w:cs="Arial"/>
              </w:rPr>
              <w:t>Adoption Support Fund</w:t>
            </w:r>
          </w:p>
        </w:tc>
        <w:tc>
          <w:tcPr>
            <w:tcW w:w="6101" w:type="dxa"/>
            <w:gridSpan w:val="11"/>
            <w:tcBorders>
              <w:top w:val="dotted" w:color="auto" w:sz="4" w:space="0"/>
              <w:bottom w:val="dotted" w:color="auto" w:sz="4" w:space="0"/>
            </w:tcBorders>
          </w:tcPr>
          <w:p w:rsidRPr="00205F6A" w:rsidR="009B68FF" w:rsidP="000516FA" w:rsidRDefault="009B68FF" w14:paraId="66C658AF" w14:textId="77777777">
            <w:pPr>
              <w:spacing w:before="240"/>
              <w:rPr>
                <w:rFonts w:ascii="Arial" w:hAnsi="Arial" w:cs="Arial"/>
              </w:rPr>
            </w:pPr>
          </w:p>
        </w:tc>
        <w:tc>
          <w:tcPr>
            <w:tcW w:w="476" w:type="dxa"/>
            <w:tcBorders>
              <w:bottom w:val="single" w:color="FFFFFF" w:themeColor="background1" w:sz="4" w:space="0"/>
            </w:tcBorders>
          </w:tcPr>
          <w:p w:rsidRPr="00BE6108" w:rsidR="009B68FF" w:rsidP="000516FA" w:rsidRDefault="00E228CD" w14:paraId="62451647" w14:textId="45DCC0BA">
            <w:pPr>
              <w:spacing w:before="240"/>
              <w:rPr>
                <w:rFonts w:ascii="Arial" w:hAnsi="Arial" w:cs="Arial"/>
              </w:rPr>
            </w:pPr>
            <w:r>
              <w:rPr>
                <w:rFonts w:ascii="Arial" w:hAnsi="Arial" w:cs="Arial"/>
              </w:rPr>
              <w:t>19</w:t>
            </w:r>
          </w:p>
        </w:tc>
      </w:tr>
      <w:tr w:rsidRPr="00205F6A" w:rsidR="009B68FF" w:rsidTr="000516FA" w14:paraId="2C8389DB" w14:textId="77777777">
        <w:trPr>
          <w:trHeight w:val="510"/>
        </w:trPr>
        <w:tc>
          <w:tcPr>
            <w:tcW w:w="2835" w:type="dxa"/>
            <w:gridSpan w:val="7"/>
            <w:tcBorders>
              <w:bottom w:val="single" w:color="FFFFFF" w:themeColor="background1" w:sz="4" w:space="0"/>
            </w:tcBorders>
          </w:tcPr>
          <w:p w:rsidR="009B68FF" w:rsidP="009B68FF" w:rsidRDefault="009B68FF" w14:paraId="06E2378C" w14:textId="77777777">
            <w:pPr>
              <w:pStyle w:val="ListParagraph"/>
              <w:numPr>
                <w:ilvl w:val="0"/>
                <w:numId w:val="13"/>
              </w:numPr>
              <w:spacing w:before="240"/>
              <w:ind w:right="-28"/>
              <w:rPr>
                <w:rFonts w:ascii="Arial" w:hAnsi="Arial" w:cs="Arial"/>
              </w:rPr>
            </w:pPr>
            <w:r>
              <w:rPr>
                <w:rFonts w:ascii="Arial" w:hAnsi="Arial" w:cs="Arial"/>
              </w:rPr>
              <w:t>Intercountry Adoption</w:t>
            </w:r>
          </w:p>
        </w:tc>
        <w:tc>
          <w:tcPr>
            <w:tcW w:w="6101" w:type="dxa"/>
            <w:gridSpan w:val="11"/>
            <w:tcBorders>
              <w:top w:val="dotted" w:color="auto" w:sz="4" w:space="0"/>
              <w:bottom w:val="dotted" w:color="auto" w:sz="4" w:space="0"/>
            </w:tcBorders>
          </w:tcPr>
          <w:p w:rsidRPr="00205F6A" w:rsidR="009B68FF" w:rsidP="000516FA" w:rsidRDefault="009B68FF" w14:paraId="2F79AE82" w14:textId="77777777">
            <w:pPr>
              <w:spacing w:before="240"/>
              <w:rPr>
                <w:rFonts w:ascii="Arial" w:hAnsi="Arial" w:cs="Arial"/>
              </w:rPr>
            </w:pPr>
          </w:p>
        </w:tc>
        <w:tc>
          <w:tcPr>
            <w:tcW w:w="476" w:type="dxa"/>
            <w:tcBorders>
              <w:bottom w:val="single" w:color="FFFFFF" w:themeColor="background1" w:sz="4" w:space="0"/>
            </w:tcBorders>
          </w:tcPr>
          <w:p w:rsidR="009B68FF" w:rsidP="000516FA" w:rsidRDefault="009B68FF" w14:paraId="6A2870FD" w14:textId="77777777">
            <w:pPr>
              <w:spacing w:before="240"/>
              <w:rPr>
                <w:rFonts w:ascii="Arial" w:hAnsi="Arial" w:cs="Arial"/>
              </w:rPr>
            </w:pPr>
            <w:r>
              <w:rPr>
                <w:rFonts w:ascii="Arial" w:hAnsi="Arial" w:cs="Arial"/>
              </w:rPr>
              <w:t>20</w:t>
            </w:r>
          </w:p>
        </w:tc>
      </w:tr>
      <w:tr w:rsidRPr="00205F6A" w:rsidR="009B68FF" w:rsidTr="000516FA" w14:paraId="56903C4D" w14:textId="77777777">
        <w:trPr>
          <w:trHeight w:val="510"/>
        </w:trPr>
        <w:tc>
          <w:tcPr>
            <w:tcW w:w="4395" w:type="dxa"/>
            <w:gridSpan w:val="12"/>
            <w:tcBorders>
              <w:bottom w:val="single" w:color="FFFFFF" w:themeColor="background1" w:sz="4" w:space="0"/>
            </w:tcBorders>
          </w:tcPr>
          <w:p w:rsidR="009B68FF" w:rsidP="009B68FF" w:rsidRDefault="009B68FF" w14:paraId="4D4C5845" w14:textId="77777777">
            <w:pPr>
              <w:pStyle w:val="ListParagraph"/>
              <w:numPr>
                <w:ilvl w:val="0"/>
                <w:numId w:val="13"/>
              </w:numPr>
              <w:spacing w:before="240"/>
              <w:ind w:right="-28"/>
              <w:rPr>
                <w:rFonts w:ascii="Arial" w:hAnsi="Arial" w:cs="Arial"/>
              </w:rPr>
            </w:pPr>
            <w:r>
              <w:rPr>
                <w:rFonts w:ascii="Arial" w:hAnsi="Arial" w:cs="Arial"/>
              </w:rPr>
              <w:t xml:space="preserve">Non-Agency and </w:t>
            </w:r>
            <w:proofErr w:type="gramStart"/>
            <w:r>
              <w:rPr>
                <w:rFonts w:ascii="Arial" w:hAnsi="Arial" w:cs="Arial"/>
              </w:rPr>
              <w:t>Step-Parent</w:t>
            </w:r>
            <w:proofErr w:type="gramEnd"/>
            <w:r>
              <w:rPr>
                <w:rFonts w:ascii="Arial" w:hAnsi="Arial" w:cs="Arial"/>
              </w:rPr>
              <w:t xml:space="preserve"> Adoption</w:t>
            </w:r>
          </w:p>
        </w:tc>
        <w:tc>
          <w:tcPr>
            <w:tcW w:w="4541" w:type="dxa"/>
            <w:gridSpan w:val="6"/>
            <w:tcBorders>
              <w:top w:val="dotted" w:color="auto" w:sz="4" w:space="0"/>
              <w:bottom w:val="dotted" w:color="auto" w:sz="4" w:space="0"/>
            </w:tcBorders>
          </w:tcPr>
          <w:p w:rsidRPr="00205F6A" w:rsidR="009B68FF" w:rsidP="000516FA" w:rsidRDefault="009B68FF" w14:paraId="04E33460" w14:textId="77777777">
            <w:pPr>
              <w:spacing w:before="240"/>
              <w:rPr>
                <w:rFonts w:ascii="Arial" w:hAnsi="Arial" w:cs="Arial"/>
              </w:rPr>
            </w:pPr>
          </w:p>
        </w:tc>
        <w:tc>
          <w:tcPr>
            <w:tcW w:w="476" w:type="dxa"/>
            <w:tcBorders>
              <w:bottom w:val="single" w:color="FFFFFF" w:themeColor="background1" w:sz="4" w:space="0"/>
            </w:tcBorders>
          </w:tcPr>
          <w:p w:rsidR="009B68FF" w:rsidP="000516FA" w:rsidRDefault="009B68FF" w14:paraId="1B5CEA2B" w14:textId="17FAA81F">
            <w:pPr>
              <w:spacing w:before="240"/>
              <w:rPr>
                <w:rFonts w:ascii="Arial" w:hAnsi="Arial" w:cs="Arial"/>
              </w:rPr>
            </w:pPr>
            <w:r>
              <w:rPr>
                <w:rFonts w:ascii="Arial" w:hAnsi="Arial" w:cs="Arial"/>
              </w:rPr>
              <w:t>2</w:t>
            </w:r>
            <w:r w:rsidR="00E228CD">
              <w:rPr>
                <w:rFonts w:ascii="Arial" w:hAnsi="Arial" w:cs="Arial"/>
              </w:rPr>
              <w:t>0</w:t>
            </w:r>
          </w:p>
        </w:tc>
      </w:tr>
      <w:tr w:rsidRPr="00205F6A" w:rsidR="009B68FF" w:rsidTr="000516FA" w14:paraId="672D5E88" w14:textId="77777777">
        <w:trPr>
          <w:trHeight w:val="510"/>
        </w:trPr>
        <w:tc>
          <w:tcPr>
            <w:tcW w:w="1726" w:type="dxa"/>
            <w:gridSpan w:val="2"/>
            <w:tcBorders>
              <w:top w:val="dotted" w:color="auto" w:sz="4" w:space="0"/>
              <w:bottom w:val="single" w:color="FFFFFF" w:themeColor="background1" w:sz="4" w:space="0"/>
            </w:tcBorders>
          </w:tcPr>
          <w:p w:rsidRPr="00205F6A" w:rsidR="009B68FF" w:rsidP="009B68FF" w:rsidRDefault="009B68FF" w14:paraId="76663727" w14:textId="77777777">
            <w:pPr>
              <w:pStyle w:val="ListParagraph"/>
              <w:numPr>
                <w:ilvl w:val="0"/>
                <w:numId w:val="13"/>
              </w:numPr>
              <w:spacing w:before="240"/>
              <w:ind w:right="-28"/>
              <w:rPr>
                <w:rFonts w:ascii="Arial" w:hAnsi="Arial" w:cs="Arial"/>
              </w:rPr>
            </w:pPr>
            <w:r>
              <w:rPr>
                <w:rFonts w:ascii="Arial" w:hAnsi="Arial" w:cs="Arial"/>
              </w:rPr>
              <w:t>Complaints</w:t>
            </w:r>
          </w:p>
        </w:tc>
        <w:tc>
          <w:tcPr>
            <w:tcW w:w="7210" w:type="dxa"/>
            <w:gridSpan w:val="16"/>
            <w:tcBorders>
              <w:top w:val="dotted" w:color="auto" w:sz="4" w:space="0"/>
              <w:bottom w:val="dotted" w:color="auto" w:sz="4" w:space="0"/>
            </w:tcBorders>
          </w:tcPr>
          <w:p w:rsidRPr="00205F6A" w:rsidR="009B68FF" w:rsidP="000516FA" w:rsidRDefault="009B68FF" w14:paraId="4A5EC38F" w14:textId="77777777">
            <w:pPr>
              <w:spacing w:before="240"/>
              <w:rPr>
                <w:rFonts w:ascii="Arial" w:hAnsi="Arial" w:cs="Arial"/>
              </w:rPr>
            </w:pPr>
          </w:p>
        </w:tc>
        <w:tc>
          <w:tcPr>
            <w:tcW w:w="476" w:type="dxa"/>
          </w:tcPr>
          <w:p w:rsidRPr="00205F6A" w:rsidR="009B68FF" w:rsidP="000516FA" w:rsidRDefault="009B68FF" w14:paraId="30813079" w14:textId="77777777">
            <w:pPr>
              <w:spacing w:before="240"/>
              <w:rPr>
                <w:rFonts w:ascii="Arial" w:hAnsi="Arial" w:cs="Arial"/>
              </w:rPr>
            </w:pPr>
            <w:r>
              <w:rPr>
                <w:rFonts w:ascii="Arial" w:hAnsi="Arial" w:cs="Arial"/>
              </w:rPr>
              <w:t>21</w:t>
            </w:r>
          </w:p>
        </w:tc>
      </w:tr>
      <w:tr w:rsidRPr="00205F6A" w:rsidR="009B68FF" w:rsidTr="000516FA" w14:paraId="0D137BF0" w14:textId="77777777">
        <w:trPr>
          <w:trHeight w:val="510"/>
        </w:trPr>
        <w:tc>
          <w:tcPr>
            <w:tcW w:w="5954" w:type="dxa"/>
            <w:gridSpan w:val="16"/>
            <w:tcBorders>
              <w:top w:val="dotted" w:color="auto" w:sz="4" w:space="0"/>
              <w:bottom w:val="single" w:color="FFFFFF" w:themeColor="background1" w:sz="4" w:space="0"/>
            </w:tcBorders>
          </w:tcPr>
          <w:p w:rsidRPr="00205F6A" w:rsidR="009B68FF" w:rsidP="009B68FF" w:rsidRDefault="009B68FF" w14:paraId="529079AC" w14:textId="77777777">
            <w:pPr>
              <w:pStyle w:val="ListParagraph"/>
              <w:numPr>
                <w:ilvl w:val="0"/>
                <w:numId w:val="13"/>
              </w:numPr>
              <w:spacing w:before="240"/>
              <w:ind w:right="-28"/>
              <w:rPr>
                <w:rFonts w:ascii="Arial" w:hAnsi="Arial" w:cs="Arial"/>
              </w:rPr>
            </w:pPr>
            <w:r>
              <w:rPr>
                <w:rFonts w:ascii="Arial" w:hAnsi="Arial" w:cs="Arial"/>
              </w:rPr>
              <w:t>Allegations in Respect of Children Placed for Adoption</w:t>
            </w:r>
          </w:p>
        </w:tc>
        <w:tc>
          <w:tcPr>
            <w:tcW w:w="2982" w:type="dxa"/>
            <w:gridSpan w:val="2"/>
            <w:tcBorders>
              <w:top w:val="dotted" w:color="auto" w:sz="4" w:space="0"/>
              <w:bottom w:val="dotted" w:color="auto" w:sz="4" w:space="0"/>
            </w:tcBorders>
          </w:tcPr>
          <w:p w:rsidRPr="00205F6A" w:rsidR="009B68FF" w:rsidP="000516FA" w:rsidRDefault="009B68FF" w14:paraId="0B989567" w14:textId="77777777">
            <w:pPr>
              <w:spacing w:before="240"/>
              <w:rPr>
                <w:rFonts w:ascii="Arial" w:hAnsi="Arial" w:cs="Arial"/>
              </w:rPr>
            </w:pPr>
          </w:p>
        </w:tc>
        <w:tc>
          <w:tcPr>
            <w:tcW w:w="476" w:type="dxa"/>
          </w:tcPr>
          <w:p w:rsidRPr="00205F6A" w:rsidR="009B68FF" w:rsidP="000516FA" w:rsidRDefault="009B68FF" w14:paraId="77A842B1" w14:textId="408A6172">
            <w:pPr>
              <w:spacing w:before="240"/>
              <w:rPr>
                <w:rFonts w:ascii="Arial" w:hAnsi="Arial" w:cs="Arial"/>
              </w:rPr>
            </w:pPr>
            <w:r>
              <w:rPr>
                <w:rFonts w:ascii="Arial" w:hAnsi="Arial" w:cs="Arial"/>
              </w:rPr>
              <w:t>2</w:t>
            </w:r>
            <w:r w:rsidR="00504BF7">
              <w:rPr>
                <w:rFonts w:ascii="Arial" w:hAnsi="Arial" w:cs="Arial"/>
              </w:rPr>
              <w:t>2</w:t>
            </w:r>
          </w:p>
        </w:tc>
      </w:tr>
      <w:tr w:rsidRPr="00205F6A" w:rsidR="009B68FF" w:rsidTr="000516FA" w14:paraId="00D96DEA" w14:textId="77777777">
        <w:trPr>
          <w:trHeight w:val="510"/>
        </w:trPr>
        <w:tc>
          <w:tcPr>
            <w:tcW w:w="4139" w:type="dxa"/>
            <w:gridSpan w:val="11"/>
            <w:tcBorders>
              <w:top w:val="dotted" w:color="auto" w:sz="4" w:space="0"/>
              <w:bottom w:val="single" w:color="FFFFFF" w:themeColor="background1" w:sz="4" w:space="0"/>
            </w:tcBorders>
          </w:tcPr>
          <w:p w:rsidRPr="00205F6A" w:rsidR="009B68FF" w:rsidP="009B68FF" w:rsidRDefault="009B68FF" w14:paraId="3F864E93" w14:textId="77777777">
            <w:pPr>
              <w:pStyle w:val="ListParagraph"/>
              <w:numPr>
                <w:ilvl w:val="0"/>
                <w:numId w:val="13"/>
              </w:numPr>
              <w:spacing w:before="240"/>
              <w:ind w:right="-28"/>
              <w:rPr>
                <w:rFonts w:ascii="Arial" w:hAnsi="Arial" w:cs="Arial"/>
              </w:rPr>
            </w:pPr>
            <w:r>
              <w:rPr>
                <w:rFonts w:ascii="Arial" w:hAnsi="Arial" w:cs="Arial"/>
              </w:rPr>
              <w:t>Reviewing the Statement of Purpose</w:t>
            </w:r>
          </w:p>
        </w:tc>
        <w:tc>
          <w:tcPr>
            <w:tcW w:w="4797" w:type="dxa"/>
            <w:gridSpan w:val="7"/>
            <w:tcBorders>
              <w:top w:val="dotted" w:color="auto" w:sz="4" w:space="0"/>
              <w:bottom w:val="dotted" w:color="auto" w:sz="4" w:space="0"/>
            </w:tcBorders>
          </w:tcPr>
          <w:p w:rsidRPr="00205F6A" w:rsidR="009B68FF" w:rsidP="000516FA" w:rsidRDefault="009B68FF" w14:paraId="1E813392" w14:textId="77777777">
            <w:pPr>
              <w:spacing w:before="240"/>
              <w:rPr>
                <w:rFonts w:ascii="Arial" w:hAnsi="Arial" w:cs="Arial"/>
              </w:rPr>
            </w:pPr>
          </w:p>
        </w:tc>
        <w:tc>
          <w:tcPr>
            <w:tcW w:w="476" w:type="dxa"/>
          </w:tcPr>
          <w:p w:rsidRPr="00205F6A" w:rsidR="009B68FF" w:rsidP="000516FA" w:rsidRDefault="009B68FF" w14:paraId="5DA43D88" w14:textId="77777777">
            <w:pPr>
              <w:spacing w:before="240"/>
              <w:rPr>
                <w:rFonts w:ascii="Arial" w:hAnsi="Arial" w:cs="Arial"/>
              </w:rPr>
            </w:pPr>
            <w:r>
              <w:rPr>
                <w:rFonts w:ascii="Arial" w:hAnsi="Arial" w:cs="Arial"/>
              </w:rPr>
              <w:t>22</w:t>
            </w:r>
          </w:p>
        </w:tc>
      </w:tr>
      <w:tr w:rsidRPr="00205F6A" w:rsidR="009B68FF" w:rsidTr="000516FA" w14:paraId="314A41E2" w14:textId="77777777">
        <w:trPr>
          <w:trHeight w:val="510"/>
        </w:trPr>
        <w:tc>
          <w:tcPr>
            <w:tcW w:w="3119" w:type="dxa"/>
            <w:gridSpan w:val="8"/>
            <w:tcBorders>
              <w:top w:val="dotted" w:color="auto" w:sz="4" w:space="0"/>
              <w:bottom w:val="single" w:color="FFFFFF" w:themeColor="background1" w:sz="4" w:space="0"/>
            </w:tcBorders>
          </w:tcPr>
          <w:p w:rsidRPr="00205F6A" w:rsidR="009B68FF" w:rsidP="009B68FF" w:rsidRDefault="009B68FF" w14:paraId="305A65E0" w14:textId="77777777">
            <w:pPr>
              <w:pStyle w:val="ListParagraph"/>
              <w:numPr>
                <w:ilvl w:val="0"/>
                <w:numId w:val="13"/>
              </w:numPr>
              <w:spacing w:before="240"/>
              <w:ind w:right="-28"/>
              <w:rPr>
                <w:rFonts w:ascii="Arial" w:hAnsi="Arial" w:cs="Arial"/>
              </w:rPr>
            </w:pPr>
            <w:r>
              <w:rPr>
                <w:rFonts w:ascii="Arial" w:hAnsi="Arial" w:cs="Arial"/>
              </w:rPr>
              <w:t>The Registration Authority</w:t>
            </w:r>
          </w:p>
        </w:tc>
        <w:tc>
          <w:tcPr>
            <w:tcW w:w="5817" w:type="dxa"/>
            <w:gridSpan w:val="10"/>
            <w:tcBorders>
              <w:top w:val="dotted" w:color="auto" w:sz="4" w:space="0"/>
              <w:bottom w:val="dotted" w:color="auto" w:sz="4" w:space="0"/>
            </w:tcBorders>
          </w:tcPr>
          <w:p w:rsidRPr="00205F6A" w:rsidR="009B68FF" w:rsidP="000516FA" w:rsidRDefault="009B68FF" w14:paraId="1703213D" w14:textId="77777777">
            <w:pPr>
              <w:spacing w:before="240"/>
              <w:rPr>
                <w:rFonts w:ascii="Arial" w:hAnsi="Arial" w:cs="Arial"/>
              </w:rPr>
            </w:pPr>
          </w:p>
        </w:tc>
        <w:tc>
          <w:tcPr>
            <w:tcW w:w="476" w:type="dxa"/>
          </w:tcPr>
          <w:p w:rsidRPr="00205F6A" w:rsidR="009B68FF" w:rsidP="000516FA" w:rsidRDefault="009B68FF" w14:paraId="6E1EDE7D" w14:textId="3F9DCA56">
            <w:pPr>
              <w:spacing w:before="240"/>
              <w:rPr>
                <w:rFonts w:ascii="Arial" w:hAnsi="Arial" w:cs="Arial"/>
              </w:rPr>
            </w:pPr>
            <w:r>
              <w:rPr>
                <w:rFonts w:ascii="Arial" w:hAnsi="Arial" w:cs="Arial"/>
              </w:rPr>
              <w:t>2</w:t>
            </w:r>
            <w:r w:rsidR="00E228CD">
              <w:rPr>
                <w:rFonts w:ascii="Arial" w:hAnsi="Arial" w:cs="Arial"/>
              </w:rPr>
              <w:t>2</w:t>
            </w:r>
          </w:p>
        </w:tc>
      </w:tr>
      <w:tr w:rsidRPr="00205F6A" w:rsidR="009B68FF" w:rsidTr="000516FA" w14:paraId="50060A48" w14:textId="77777777">
        <w:trPr>
          <w:trHeight w:val="510"/>
        </w:trPr>
        <w:tc>
          <w:tcPr>
            <w:tcW w:w="1445" w:type="dxa"/>
            <w:tcBorders>
              <w:top w:val="dotted" w:color="auto" w:sz="4" w:space="0"/>
              <w:bottom w:val="dotted" w:color="auto" w:sz="4" w:space="0"/>
            </w:tcBorders>
          </w:tcPr>
          <w:p w:rsidRPr="00205F6A" w:rsidR="009B68FF" w:rsidP="009B68FF" w:rsidRDefault="009B68FF" w14:paraId="08CE3C85" w14:textId="77777777">
            <w:pPr>
              <w:pStyle w:val="ListParagraph"/>
              <w:numPr>
                <w:ilvl w:val="0"/>
                <w:numId w:val="13"/>
              </w:numPr>
              <w:spacing w:before="240"/>
              <w:ind w:right="-28"/>
              <w:rPr>
                <w:rFonts w:ascii="Arial" w:hAnsi="Arial" w:cs="Arial"/>
              </w:rPr>
            </w:pPr>
            <w:r>
              <w:rPr>
                <w:rFonts w:ascii="Arial" w:hAnsi="Arial" w:cs="Arial"/>
              </w:rPr>
              <w:t>Contacts</w:t>
            </w:r>
          </w:p>
        </w:tc>
        <w:tc>
          <w:tcPr>
            <w:tcW w:w="7491" w:type="dxa"/>
            <w:gridSpan w:val="17"/>
            <w:tcBorders>
              <w:top w:val="dotted" w:color="auto" w:sz="4" w:space="0"/>
              <w:bottom w:val="dotted" w:color="auto" w:sz="4" w:space="0"/>
            </w:tcBorders>
          </w:tcPr>
          <w:p w:rsidRPr="00205F6A" w:rsidR="009B68FF" w:rsidP="000516FA" w:rsidRDefault="009B68FF" w14:paraId="6AF45D61" w14:textId="77777777">
            <w:pPr>
              <w:spacing w:before="240"/>
              <w:rPr>
                <w:rFonts w:ascii="Arial" w:hAnsi="Arial" w:cs="Arial"/>
              </w:rPr>
            </w:pPr>
          </w:p>
        </w:tc>
        <w:tc>
          <w:tcPr>
            <w:tcW w:w="476" w:type="dxa"/>
          </w:tcPr>
          <w:p w:rsidRPr="00205F6A" w:rsidR="009B68FF" w:rsidP="000516FA" w:rsidRDefault="009B68FF" w14:paraId="3BAF52BE" w14:textId="772F206C">
            <w:pPr>
              <w:spacing w:before="240"/>
              <w:rPr>
                <w:rFonts w:ascii="Arial" w:hAnsi="Arial" w:cs="Arial"/>
              </w:rPr>
            </w:pPr>
            <w:r>
              <w:rPr>
                <w:rFonts w:ascii="Arial" w:hAnsi="Arial" w:cs="Arial"/>
              </w:rPr>
              <w:t>2</w:t>
            </w:r>
            <w:r w:rsidR="00A9794D">
              <w:rPr>
                <w:rFonts w:ascii="Arial" w:hAnsi="Arial" w:cs="Arial"/>
              </w:rPr>
              <w:t>3</w:t>
            </w:r>
          </w:p>
        </w:tc>
      </w:tr>
      <w:bookmarkEnd w:id="0"/>
    </w:tbl>
    <w:p w:rsidR="009B68FF" w:rsidP="009B68FF" w:rsidRDefault="009B68FF" w14:paraId="12C53C08" w14:textId="77777777">
      <w:pPr>
        <w:jc w:val="center"/>
      </w:pPr>
    </w:p>
    <w:p w:rsidR="009B68FF" w:rsidP="009B68FF" w:rsidRDefault="009B68FF" w14:paraId="339CCA83" w14:textId="77777777">
      <w:pPr>
        <w:jc w:val="center"/>
      </w:pPr>
    </w:p>
    <w:p w:rsidRPr="00205F6A" w:rsidR="009B68FF" w:rsidP="009B68FF" w:rsidRDefault="009B68FF" w14:paraId="2111C1A2" w14:textId="77777777">
      <w:pPr>
        <w:jc w:val="center"/>
      </w:pPr>
    </w:p>
    <w:p w:rsidR="00D87FC4" w:rsidP="00D87FC4" w:rsidRDefault="009B68FF" w14:paraId="2B53CE90" w14:textId="77777777">
      <w:r>
        <w:br w:type="page"/>
      </w:r>
    </w:p>
    <w:p w:rsidR="00D87FC4" w:rsidP="00D87FC4" w:rsidRDefault="00D87FC4" w14:paraId="250E28E8" w14:textId="77777777"/>
    <w:p w:rsidRPr="006849F6" w:rsidR="009B68FF" w:rsidP="00D87FC4" w:rsidRDefault="009B68FF" w14:paraId="52964385" w14:textId="2B441CE8">
      <w:pPr>
        <w:rPr>
          <w:color w:val="2F5496" w:themeColor="accent1" w:themeShade="BF"/>
        </w:rPr>
      </w:pPr>
      <w:r w:rsidRPr="006849F6">
        <w:rPr>
          <w:rFonts w:ascii="Arial" w:hAnsi="Arial" w:cs="Arial"/>
          <w:b/>
          <w:color w:val="2F5496" w:themeColor="accent1" w:themeShade="BF"/>
          <w:sz w:val="30"/>
          <w:szCs w:val="30"/>
        </w:rPr>
        <w:t>Introduction</w:t>
      </w:r>
    </w:p>
    <w:p w:rsidR="00BD0781" w:rsidP="009B68FF" w:rsidRDefault="009B68FF" w14:paraId="6B7E13BA" w14:textId="4745F380">
      <w:pPr>
        <w:spacing w:line="276" w:lineRule="auto"/>
        <w:jc w:val="both"/>
        <w:rPr>
          <w:rFonts w:ascii="Arial" w:hAnsi="Arial" w:cs="Arial"/>
          <w:sz w:val="24"/>
        </w:rPr>
      </w:pPr>
      <w:r>
        <w:rPr>
          <w:rFonts w:ascii="Arial" w:hAnsi="Arial" w:cs="Arial"/>
          <w:sz w:val="24"/>
        </w:rPr>
        <w:t>This Statement of Purpose sets out the principles, values and aims and objectives of Suffolk Adoption Agency. It contains information about the service, how it is monitored and operates to benefit children.</w:t>
      </w:r>
    </w:p>
    <w:p w:rsidR="00BD0781" w:rsidP="009B68FF" w:rsidRDefault="009B68FF" w14:paraId="3D30DF1A" w14:textId="55E623E3">
      <w:pPr>
        <w:spacing w:line="276" w:lineRule="auto"/>
        <w:jc w:val="both"/>
        <w:rPr>
          <w:rFonts w:ascii="Arial" w:hAnsi="Arial" w:cs="Arial"/>
          <w:sz w:val="24"/>
        </w:rPr>
      </w:pPr>
      <w:r>
        <w:rPr>
          <w:rFonts w:ascii="Arial" w:hAnsi="Arial" w:cs="Arial"/>
          <w:sz w:val="24"/>
        </w:rPr>
        <w:t>Our overarching aim is to provide secure and loving homes to children in need of permanence via adoption and to support those children and their families as long as is needed.  We offer child-led and adopter friendly services by an experienced and motivated professional team.</w:t>
      </w:r>
    </w:p>
    <w:p w:rsidR="00BD0781" w:rsidP="009B68FF" w:rsidRDefault="009B68FF" w14:paraId="3B70DC7B" w14:textId="78FB929A">
      <w:pPr>
        <w:spacing w:line="276" w:lineRule="auto"/>
        <w:jc w:val="both"/>
        <w:rPr>
          <w:rFonts w:ascii="Arial" w:hAnsi="Arial" w:cs="Arial"/>
          <w:sz w:val="24"/>
        </w:rPr>
      </w:pPr>
      <w:r>
        <w:rPr>
          <w:rFonts w:ascii="Arial" w:hAnsi="Arial" w:cs="Arial"/>
          <w:sz w:val="24"/>
        </w:rPr>
        <w:t xml:space="preserve">Suffolk Adoption Service is a registered Adoption Agency and is subject to the Adoption Agency Regulations (AAR) 2005 and subsequent amendments (2012).  Suffolk Adoption Agency is part of the Adopt East Regional Adoption Alliance.  Suffolk Adoption Agency is also referred to as Adopt East Suffolk, evidencing to the adoption community that they are part of Adopt East operating in Suffolk Local Authority area.  However, the registered name of the agency remains Suffolk Adoption Agency.  </w:t>
      </w:r>
    </w:p>
    <w:p w:rsidR="009B68FF" w:rsidP="009B68FF" w:rsidRDefault="009B68FF" w14:paraId="320A858B" w14:textId="3326AEB1">
      <w:pPr>
        <w:spacing w:line="276" w:lineRule="auto"/>
        <w:jc w:val="both"/>
        <w:rPr>
          <w:rFonts w:ascii="Arial" w:hAnsi="Arial" w:cs="Arial"/>
          <w:sz w:val="24"/>
        </w:rPr>
      </w:pPr>
      <w:r>
        <w:rPr>
          <w:rFonts w:ascii="Arial" w:hAnsi="Arial" w:cs="Arial"/>
          <w:sz w:val="24"/>
        </w:rPr>
        <w:t>The Statement of Purpose provides information for children and young people, birth relatives, prospective and approved adopters, elected members, adoption panel members’ staff, members of the public and other stakeholders.</w:t>
      </w:r>
    </w:p>
    <w:p w:rsidR="009B68FF" w:rsidP="009B68FF" w:rsidRDefault="009B68FF" w14:paraId="6E087BFD" w14:textId="77777777">
      <w:pPr>
        <w:spacing w:line="276" w:lineRule="auto"/>
        <w:jc w:val="both"/>
        <w:rPr>
          <w:rFonts w:ascii="Arial" w:hAnsi="Arial" w:cs="Arial"/>
          <w:sz w:val="24"/>
        </w:rPr>
      </w:pPr>
    </w:p>
    <w:p w:rsidRPr="006849F6" w:rsidR="009B68FF" w:rsidP="00D87FC4" w:rsidRDefault="009B68FF" w14:paraId="58B1FB36" w14:textId="77777777">
      <w:pPr>
        <w:spacing w:after="0" w:line="240" w:lineRule="auto"/>
        <w:ind w:right="-28"/>
        <w:rPr>
          <w:rFonts w:ascii="Arial" w:hAnsi="Arial" w:cs="Arial"/>
          <w:b/>
          <w:color w:val="2F5496" w:themeColor="accent1" w:themeShade="BF"/>
          <w:sz w:val="30"/>
          <w:szCs w:val="30"/>
        </w:rPr>
      </w:pPr>
      <w:r w:rsidRPr="006849F6">
        <w:rPr>
          <w:rFonts w:ascii="Arial" w:hAnsi="Arial" w:cs="Arial"/>
          <w:b/>
          <w:color w:val="2F5496" w:themeColor="accent1" w:themeShade="BF"/>
          <w:sz w:val="30"/>
          <w:szCs w:val="30"/>
        </w:rPr>
        <w:t>Legal Context</w:t>
      </w:r>
    </w:p>
    <w:p w:rsidR="009B68FF" w:rsidP="009B68FF" w:rsidRDefault="009B68FF" w14:paraId="6121C569" w14:textId="77777777">
      <w:pPr>
        <w:spacing w:line="276" w:lineRule="auto"/>
        <w:jc w:val="both"/>
        <w:rPr>
          <w:rFonts w:ascii="Arial" w:hAnsi="Arial" w:cs="Arial"/>
          <w:sz w:val="24"/>
        </w:rPr>
      </w:pPr>
      <w:r>
        <w:rPr>
          <w:rFonts w:ascii="Arial" w:hAnsi="Arial" w:cs="Arial"/>
          <w:sz w:val="24"/>
        </w:rPr>
        <w:t>The Statement of Purpose fulfils the requirement of Standard 18 of the Adoption Minimum Standards 2011 (Care Standards Act 2000) and of the Local Authority Adoption Service (England) Regulations 2003 and the Adoption Agencies (Miscellaneous Amendments) Regulations 2005, Adoption Statutory Guidance, Adoption and Children Act 2001 revised July 2014 following the Children and Families Act 2014, the Adoption Agencies (Panel and Consequential Amendments) Regulations 2012.</w:t>
      </w:r>
    </w:p>
    <w:p w:rsidR="009B68FF" w:rsidP="009B68FF" w:rsidRDefault="009B68FF" w14:paraId="679F2D20" w14:textId="77777777">
      <w:pPr>
        <w:spacing w:line="276" w:lineRule="auto"/>
        <w:jc w:val="both"/>
        <w:rPr>
          <w:rFonts w:ascii="Arial" w:hAnsi="Arial" w:cs="Arial"/>
          <w:sz w:val="24"/>
        </w:rPr>
      </w:pPr>
    </w:p>
    <w:p w:rsidRPr="006849F6" w:rsidR="009B68FF" w:rsidP="00D87FC4" w:rsidRDefault="009B68FF" w14:paraId="06241FC5" w14:textId="1CFD66C2">
      <w:pPr>
        <w:spacing w:after="0" w:line="240" w:lineRule="auto"/>
        <w:ind w:right="-28"/>
        <w:rPr>
          <w:rFonts w:ascii="Arial" w:hAnsi="Arial" w:cs="Arial"/>
          <w:b/>
          <w:color w:val="2F5496" w:themeColor="accent1" w:themeShade="BF"/>
          <w:sz w:val="30"/>
          <w:szCs w:val="30"/>
        </w:rPr>
      </w:pPr>
      <w:r w:rsidRPr="006849F6">
        <w:rPr>
          <w:rFonts w:ascii="Arial" w:hAnsi="Arial" w:cs="Arial"/>
          <w:b/>
          <w:color w:val="2F5496" w:themeColor="accent1" w:themeShade="BF"/>
          <w:sz w:val="30"/>
          <w:szCs w:val="30"/>
        </w:rPr>
        <w:t>Aims and Objectives</w:t>
      </w:r>
    </w:p>
    <w:p w:rsidR="009B68FF" w:rsidP="009B68FF" w:rsidRDefault="009B68FF" w14:paraId="5EF782B0" w14:textId="55B0FBE0">
      <w:pPr>
        <w:spacing w:line="276" w:lineRule="auto"/>
        <w:jc w:val="both"/>
        <w:rPr>
          <w:rFonts w:ascii="Arial" w:hAnsi="Arial" w:cs="Arial"/>
          <w:sz w:val="24"/>
        </w:rPr>
      </w:pPr>
      <w:r>
        <w:rPr>
          <w:rFonts w:ascii="Arial" w:hAnsi="Arial" w:cs="Arial"/>
          <w:sz w:val="24"/>
        </w:rPr>
        <w:t>The Adoption Act 2002 promotes adoption as a permanence option for Children in Care.  The Act places the needs and welfare of the child at the centre of the adoption process, with the welfare of the child being the paramount consideration for a court or adoption agency in all decisions relating to their adoption.</w:t>
      </w:r>
    </w:p>
    <w:p w:rsidR="00BD0781" w:rsidP="009B68FF" w:rsidRDefault="00BD0781" w14:paraId="01BB993E" w14:textId="77777777">
      <w:pPr>
        <w:spacing w:line="276" w:lineRule="auto"/>
        <w:jc w:val="both"/>
        <w:rPr>
          <w:rFonts w:ascii="Arial" w:hAnsi="Arial" w:cs="Arial"/>
          <w:sz w:val="24"/>
        </w:rPr>
      </w:pPr>
    </w:p>
    <w:p w:rsidR="009B68FF" w:rsidP="009B68FF" w:rsidRDefault="009B68FF" w14:paraId="179C2386" w14:textId="663427A9">
      <w:pPr>
        <w:spacing w:line="276" w:lineRule="auto"/>
        <w:jc w:val="both"/>
        <w:rPr>
          <w:rFonts w:ascii="Arial" w:hAnsi="Arial" w:cs="Arial"/>
          <w:sz w:val="24"/>
        </w:rPr>
      </w:pPr>
      <w:r>
        <w:rPr>
          <w:rFonts w:ascii="Arial" w:hAnsi="Arial" w:cs="Arial"/>
          <w:sz w:val="24"/>
        </w:rPr>
        <w:t xml:space="preserve">Adopt East Suffolk supports the ethos that children and young people are best able to develop close and enduring relationships within a family setting.  Adopt East Suffolk aims to ensure that all children </w:t>
      </w:r>
      <w:r>
        <w:rPr>
          <w:rFonts w:ascii="Arial" w:hAnsi="Arial" w:cs="Arial"/>
          <w:sz w:val="24"/>
        </w:rPr>
        <w:lastRenderedPageBreak/>
        <w:t>whom they place within adoptive families will experience stability, security and quality of care throughout their childhood and into their adulthood.</w:t>
      </w:r>
    </w:p>
    <w:p w:rsidR="00BD0781" w:rsidP="009B68FF" w:rsidRDefault="009B68FF" w14:paraId="0E81F075" w14:textId="79E27933">
      <w:pPr>
        <w:spacing w:line="276" w:lineRule="auto"/>
        <w:jc w:val="both"/>
        <w:rPr>
          <w:rFonts w:ascii="Arial" w:hAnsi="Arial" w:cs="Arial"/>
          <w:sz w:val="24"/>
        </w:rPr>
      </w:pPr>
      <w:r>
        <w:rPr>
          <w:rFonts w:ascii="Arial" w:hAnsi="Arial" w:cs="Arial"/>
          <w:sz w:val="24"/>
        </w:rPr>
        <w:t>Where children from Suffolk Local Authority are unable to live within their birth family and a plan for adoption is agreed, the Adoption Agency aims to identify an adoptive family who will promote the child’s wellbeing through the provision of the highest possible standards of care in line with their individual assessed needs.</w:t>
      </w:r>
    </w:p>
    <w:p w:rsidR="00BD0781" w:rsidP="009B68FF" w:rsidRDefault="009B68FF" w14:paraId="5519B13B" w14:textId="00508E92">
      <w:pPr>
        <w:spacing w:line="276" w:lineRule="auto"/>
        <w:jc w:val="both"/>
        <w:rPr>
          <w:rFonts w:ascii="Arial" w:hAnsi="Arial" w:cs="Arial"/>
          <w:sz w:val="24"/>
        </w:rPr>
      </w:pPr>
      <w:r>
        <w:rPr>
          <w:rFonts w:ascii="Arial" w:hAnsi="Arial" w:cs="Arial"/>
          <w:sz w:val="24"/>
        </w:rPr>
        <w:t>The objectives of Adopt East Suffolk are to:</w:t>
      </w:r>
    </w:p>
    <w:p w:rsidR="009B68FF" w:rsidP="009B68FF" w:rsidRDefault="009B68FF" w14:paraId="1920F5CB" w14:textId="49E7861B">
      <w:pPr>
        <w:pStyle w:val="ListParagraph"/>
        <w:numPr>
          <w:ilvl w:val="0"/>
          <w:numId w:val="15"/>
        </w:numPr>
        <w:spacing w:after="0" w:line="276" w:lineRule="auto"/>
        <w:ind w:right="-28"/>
        <w:jc w:val="both"/>
        <w:rPr>
          <w:rFonts w:ascii="Arial" w:hAnsi="Arial" w:cs="Arial"/>
          <w:sz w:val="24"/>
        </w:rPr>
      </w:pPr>
      <w:r>
        <w:rPr>
          <w:rFonts w:ascii="Arial" w:hAnsi="Arial" w:cs="Arial"/>
          <w:sz w:val="24"/>
        </w:rPr>
        <w:t>Meet the requirements of the Adoption and Children Act 2002, associated standards, regulations and guidance</w:t>
      </w:r>
    </w:p>
    <w:p w:rsidR="009B68FF" w:rsidP="009B68FF" w:rsidRDefault="009B68FF" w14:paraId="20821B47"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Ensure the needs, wishes, welfare and safety of the child are at the centre of the adoption process as outlined in the Welfare Checklist (Adoption and Children Act 2002: s1)</w:t>
      </w:r>
    </w:p>
    <w:p w:rsidR="009B68FF" w:rsidP="009B68FF" w:rsidRDefault="009B68FF" w14:paraId="3A5D44EA"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Support the process of timely decision making for children in relation to permanence options including the use of Early Permanence Placements</w:t>
      </w:r>
    </w:p>
    <w:p w:rsidR="009B68FF" w:rsidP="009B68FF" w:rsidRDefault="009B68FF" w14:paraId="2729A1D9"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Promote best practice in adoption through the provision of advice and support children’s social work colleagues with the care planning process</w:t>
      </w:r>
    </w:p>
    <w:p w:rsidR="009B68FF" w:rsidP="009B68FF" w:rsidRDefault="009B68FF" w14:paraId="0332B756"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Undertake high quality marketing, recruitment and assessment of prospective adopters able to meet the diverse needs of children for whom adoption is the plan</w:t>
      </w:r>
    </w:p>
    <w:p w:rsidR="009B68FF" w:rsidP="009B68FF" w:rsidRDefault="009B68FF" w14:paraId="4BB005E1"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Ensure that recruitment of prospective adopters is targeted to meet the diverse needs of children with a plan for adoption</w:t>
      </w:r>
    </w:p>
    <w:p w:rsidR="009B68FF" w:rsidP="009B68FF" w:rsidRDefault="009B68FF" w14:paraId="3ADE65F4"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Offer timely information and advice to members of the public enquiring about adoption</w:t>
      </w:r>
    </w:p>
    <w:p w:rsidR="009B68FF" w:rsidP="009B68FF" w:rsidRDefault="009B68FF" w14:paraId="00FA0AA0"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Ensure the assessment and preparation of adoptive families is comprehensive and robust in order that adopters are aware of and prepared to meet the needs of children for whom adoption is the plan</w:t>
      </w:r>
    </w:p>
    <w:p w:rsidR="009B68FF" w:rsidP="009B68FF" w:rsidRDefault="009B68FF" w14:paraId="13764C75"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Provide child centred, needs led matching, transition and placement processes for children</w:t>
      </w:r>
    </w:p>
    <w:p w:rsidR="009B68FF" w:rsidP="009B68FF" w:rsidRDefault="009B68FF" w14:paraId="3C5FDE0D"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Provide a comprehensive adoption support service for adopted children and young people and their parents, adopted adults and birth family members</w:t>
      </w:r>
    </w:p>
    <w:p w:rsidR="009B68FF" w:rsidP="009B68FF" w:rsidRDefault="009B68FF" w14:paraId="44D66AE2"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Recognise that all children and young people are unique individuals and therefore offer them the individual support and care that they need</w:t>
      </w:r>
    </w:p>
    <w:p w:rsidR="009B68FF" w:rsidP="009B68FF" w:rsidRDefault="009B68FF" w14:paraId="70CF2D46"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Ensure all staff involved in adoption have the appropriate level of skill, knowledge and experience to deliver an effective service</w:t>
      </w:r>
    </w:p>
    <w:p w:rsidRPr="00F303AD" w:rsidR="009B68FF" w:rsidP="009B68FF" w:rsidRDefault="009B68FF" w14:paraId="5708DA14" w14:textId="77777777">
      <w:pPr>
        <w:pStyle w:val="ListParagraph"/>
        <w:numPr>
          <w:ilvl w:val="0"/>
          <w:numId w:val="15"/>
        </w:numPr>
        <w:spacing w:after="0" w:line="276" w:lineRule="auto"/>
        <w:ind w:right="-28"/>
        <w:jc w:val="both"/>
        <w:rPr>
          <w:rFonts w:ascii="Arial" w:hAnsi="Arial" w:cs="Arial"/>
          <w:sz w:val="24"/>
        </w:rPr>
      </w:pPr>
      <w:r>
        <w:rPr>
          <w:rFonts w:ascii="Arial" w:hAnsi="Arial" w:cs="Arial"/>
          <w:sz w:val="24"/>
        </w:rPr>
        <w:t xml:space="preserve">Regularly review and evaluate to ensure services delivered are of the highest possible standard, are compliant with the Adoption National Minimum Standards and associated </w:t>
      </w:r>
      <w:proofErr w:type="gramStart"/>
      <w:r>
        <w:rPr>
          <w:rFonts w:ascii="Arial" w:hAnsi="Arial" w:cs="Arial"/>
          <w:sz w:val="24"/>
        </w:rPr>
        <w:t>legislation, and</w:t>
      </w:r>
      <w:proofErr w:type="gramEnd"/>
      <w:r>
        <w:rPr>
          <w:rFonts w:ascii="Arial" w:hAnsi="Arial" w:cs="Arial"/>
          <w:sz w:val="24"/>
        </w:rPr>
        <w:t xml:space="preserve"> continue to meet the needs of the children and families in receipt of our services. </w:t>
      </w:r>
    </w:p>
    <w:p w:rsidR="009B68FF" w:rsidP="009B68FF" w:rsidRDefault="009B68FF" w14:paraId="09A310A7" w14:textId="2D7A2007">
      <w:pPr>
        <w:spacing w:line="276" w:lineRule="auto"/>
        <w:jc w:val="both"/>
        <w:rPr>
          <w:rFonts w:ascii="Arial" w:hAnsi="Arial" w:cs="Arial"/>
          <w:sz w:val="24"/>
        </w:rPr>
      </w:pPr>
    </w:p>
    <w:p w:rsidR="00520703" w:rsidP="009B68FF" w:rsidRDefault="00520703" w14:paraId="412B6DBB" w14:textId="77777777">
      <w:pPr>
        <w:spacing w:line="276" w:lineRule="auto"/>
        <w:jc w:val="both"/>
        <w:rPr>
          <w:rFonts w:ascii="Arial" w:hAnsi="Arial" w:cs="Arial"/>
          <w:sz w:val="24"/>
        </w:rPr>
      </w:pPr>
    </w:p>
    <w:p w:rsidR="00D87FC4" w:rsidP="009B68FF" w:rsidRDefault="00D87FC4" w14:paraId="2EC77DAA" w14:textId="77777777">
      <w:pPr>
        <w:spacing w:line="276" w:lineRule="auto"/>
        <w:jc w:val="both"/>
        <w:rPr>
          <w:rFonts w:ascii="Arial" w:hAnsi="Arial" w:cs="Arial"/>
          <w:sz w:val="24"/>
        </w:rPr>
      </w:pPr>
    </w:p>
    <w:p w:rsidR="00D87FC4" w:rsidP="009B68FF" w:rsidRDefault="00D87FC4" w14:paraId="6A6C2C5C" w14:textId="77777777">
      <w:pPr>
        <w:spacing w:line="276" w:lineRule="auto"/>
        <w:jc w:val="both"/>
        <w:rPr>
          <w:rFonts w:ascii="Arial" w:hAnsi="Arial" w:cs="Arial"/>
          <w:sz w:val="24"/>
        </w:rPr>
      </w:pPr>
    </w:p>
    <w:p w:rsidRPr="006849F6" w:rsidR="009B68FF" w:rsidP="00D87FC4" w:rsidRDefault="009B68FF" w14:paraId="768ACFFB" w14:textId="52EEB1FE">
      <w:pPr>
        <w:spacing w:after="0" w:line="240" w:lineRule="auto"/>
        <w:ind w:right="-28"/>
        <w:rPr>
          <w:rFonts w:ascii="Arial" w:hAnsi="Arial" w:cs="Arial"/>
          <w:b/>
          <w:color w:val="2F5496" w:themeColor="accent1" w:themeShade="BF"/>
          <w:sz w:val="30"/>
          <w:szCs w:val="30"/>
        </w:rPr>
      </w:pPr>
      <w:r w:rsidRPr="006849F6">
        <w:rPr>
          <w:rFonts w:ascii="Arial" w:hAnsi="Arial" w:cs="Arial"/>
          <w:b/>
          <w:color w:val="2F5496" w:themeColor="accent1" w:themeShade="BF"/>
          <w:sz w:val="30"/>
          <w:szCs w:val="30"/>
        </w:rPr>
        <w:lastRenderedPageBreak/>
        <w:t>Values and Vision</w:t>
      </w:r>
    </w:p>
    <w:p w:rsidRPr="00E969E7" w:rsidR="00E969E7" w:rsidP="00E969E7" w:rsidRDefault="009B68FF" w14:paraId="6C46973A" w14:textId="2264295E">
      <w:pPr>
        <w:spacing w:line="276" w:lineRule="auto"/>
        <w:jc w:val="both"/>
        <w:rPr>
          <w:rFonts w:ascii="Arial" w:hAnsi="Arial" w:cs="Arial"/>
          <w:sz w:val="24"/>
        </w:rPr>
      </w:pPr>
      <w:r>
        <w:rPr>
          <w:rFonts w:ascii="Arial" w:hAnsi="Arial" w:cs="Arial"/>
          <w:sz w:val="24"/>
        </w:rPr>
        <w:t xml:space="preserve">Suffolk Children and Young People’s Services has a vision </w:t>
      </w:r>
      <w:r w:rsidRPr="00E969E7" w:rsidR="00E969E7">
        <w:rPr>
          <w:rFonts w:ascii="Arial" w:hAnsi="Arial" w:cs="Arial"/>
          <w:sz w:val="24"/>
        </w:rPr>
        <w:t xml:space="preserve">to ensure that if children cannot live within their birth families that they are offered love, permanency, stability and the opportunity to reach their potential through adoption. </w:t>
      </w:r>
    </w:p>
    <w:p w:rsidRPr="00E969E7" w:rsidR="00E969E7" w:rsidP="00E969E7" w:rsidRDefault="00E969E7" w14:paraId="6B248261" w14:textId="77777777">
      <w:pPr>
        <w:spacing w:line="276" w:lineRule="auto"/>
        <w:jc w:val="both"/>
        <w:rPr>
          <w:rFonts w:ascii="Arial" w:hAnsi="Arial" w:cs="Arial"/>
          <w:sz w:val="24"/>
        </w:rPr>
      </w:pPr>
      <w:r w:rsidRPr="00E969E7">
        <w:rPr>
          <w:rFonts w:ascii="Arial" w:hAnsi="Arial" w:cs="Arial"/>
          <w:sz w:val="24"/>
        </w:rPr>
        <w:t>For Suffolks adopted children to have links to their birth family either directly or indirectly and thus retain their sense of identity and a relationship with their birth family.</w:t>
      </w:r>
    </w:p>
    <w:p w:rsidRPr="00E969E7" w:rsidR="00E969E7" w:rsidP="00E969E7" w:rsidRDefault="00E969E7" w14:paraId="72AABC3F" w14:textId="77777777">
      <w:pPr>
        <w:spacing w:line="276" w:lineRule="auto"/>
        <w:jc w:val="both"/>
        <w:rPr>
          <w:rFonts w:ascii="Arial" w:hAnsi="Arial" w:cs="Arial"/>
          <w:sz w:val="24"/>
        </w:rPr>
      </w:pPr>
      <w:r w:rsidRPr="00E969E7">
        <w:rPr>
          <w:rFonts w:ascii="Arial" w:hAnsi="Arial" w:cs="Arial"/>
          <w:sz w:val="24"/>
        </w:rPr>
        <w:t xml:space="preserve">We place the welfare of the children at the heart of our service. </w:t>
      </w:r>
    </w:p>
    <w:p w:rsidR="00BD0781" w:rsidP="009B68FF" w:rsidRDefault="009B68FF" w14:paraId="281D1FCD" w14:textId="4F932879">
      <w:pPr>
        <w:spacing w:line="276" w:lineRule="auto"/>
        <w:jc w:val="both"/>
        <w:rPr>
          <w:rFonts w:ascii="Arial" w:hAnsi="Arial" w:cs="Arial"/>
          <w:sz w:val="24"/>
        </w:rPr>
      </w:pPr>
      <w:proofErr w:type="gramStart"/>
      <w:r>
        <w:rPr>
          <w:rFonts w:ascii="Arial" w:hAnsi="Arial" w:cs="Arial"/>
          <w:sz w:val="24"/>
        </w:rPr>
        <w:t>With this in mind, Adopt</w:t>
      </w:r>
      <w:proofErr w:type="gramEnd"/>
      <w:r>
        <w:rPr>
          <w:rFonts w:ascii="Arial" w:hAnsi="Arial" w:cs="Arial"/>
          <w:sz w:val="24"/>
        </w:rPr>
        <w:t xml:space="preserve"> East </w:t>
      </w:r>
      <w:r w:rsidR="00755043">
        <w:rPr>
          <w:rFonts w:ascii="Arial" w:hAnsi="Arial" w:cs="Arial"/>
          <w:sz w:val="24"/>
        </w:rPr>
        <w:t>Suffolk</w:t>
      </w:r>
      <w:r>
        <w:rPr>
          <w:rFonts w:ascii="Arial" w:hAnsi="Arial" w:cs="Arial"/>
          <w:sz w:val="24"/>
        </w:rPr>
        <w:t xml:space="preserve"> aims to provide services that meet the individual needs of Children in Care for whom adoption is the plan as identified through the assessment, care planning and reviewing process.  This will include the identification and provision of wraparound support, education and health provision, and additional therapeutic intervention, </w:t>
      </w:r>
      <w:proofErr w:type="gramStart"/>
      <w:r>
        <w:rPr>
          <w:rFonts w:ascii="Arial" w:hAnsi="Arial" w:cs="Arial"/>
          <w:sz w:val="24"/>
        </w:rPr>
        <w:t>in order to</w:t>
      </w:r>
      <w:proofErr w:type="gramEnd"/>
      <w:r>
        <w:rPr>
          <w:rFonts w:ascii="Arial" w:hAnsi="Arial" w:cs="Arial"/>
          <w:sz w:val="24"/>
        </w:rPr>
        <w:t xml:space="preserve"> enable children to reach their full potential.</w:t>
      </w:r>
    </w:p>
    <w:p w:rsidR="00520703" w:rsidP="00520703" w:rsidRDefault="009B68FF" w14:paraId="6EDBBFA4" w14:textId="769EC99F">
      <w:pPr>
        <w:spacing w:line="276" w:lineRule="auto"/>
        <w:jc w:val="both"/>
        <w:rPr>
          <w:rFonts w:ascii="Arial" w:hAnsi="Arial" w:cs="Arial"/>
          <w:sz w:val="24"/>
        </w:rPr>
      </w:pPr>
      <w:r>
        <w:rPr>
          <w:rFonts w:ascii="Arial" w:hAnsi="Arial" w:cs="Arial"/>
          <w:sz w:val="24"/>
        </w:rPr>
        <w:t>The values which underpin the work of the service as an adoption agency are outlined in the Adoption Minimum Standards 2014</w:t>
      </w:r>
      <w:r w:rsidR="00520703">
        <w:rPr>
          <w:rFonts w:ascii="Arial" w:hAnsi="Arial" w:cs="Arial"/>
          <w:sz w:val="24"/>
        </w:rPr>
        <w:t>.</w:t>
      </w:r>
    </w:p>
    <w:p w:rsidR="00520703" w:rsidP="00520703" w:rsidRDefault="00520703" w14:paraId="19FF9C6C" w14:textId="77777777">
      <w:pPr>
        <w:rPr>
          <w:rFonts w:ascii="Arial" w:hAnsi="Arial" w:cs="Arial"/>
          <w:sz w:val="24"/>
          <w:szCs w:val="24"/>
        </w:rPr>
      </w:pPr>
      <w:r>
        <w:rPr>
          <w:rFonts w:ascii="Arial" w:hAnsi="Arial" w:cs="Arial"/>
          <w:sz w:val="24"/>
          <w:szCs w:val="24"/>
        </w:rPr>
        <w:t xml:space="preserve">These values sum up what we stand for and what we expect our staff, panels, adopters and partner agencies to </w:t>
      </w:r>
      <w:proofErr w:type="gramStart"/>
      <w:r>
        <w:rPr>
          <w:rFonts w:ascii="Arial" w:hAnsi="Arial" w:cs="Arial"/>
          <w:sz w:val="24"/>
          <w:szCs w:val="24"/>
        </w:rPr>
        <w:t>support;</w:t>
      </w:r>
      <w:proofErr w:type="gramEnd"/>
    </w:p>
    <w:p w:rsidR="00520703" w:rsidP="00520703" w:rsidRDefault="00520703" w14:paraId="7E20929A" w14:textId="77777777">
      <w:pPr>
        <w:pStyle w:val="ListParagraph"/>
        <w:numPr>
          <w:ilvl w:val="0"/>
          <w:numId w:val="2"/>
        </w:numPr>
        <w:rPr>
          <w:rFonts w:ascii="Arial" w:hAnsi="Arial" w:cs="Arial"/>
          <w:sz w:val="24"/>
          <w:szCs w:val="24"/>
        </w:rPr>
      </w:pPr>
      <w:r>
        <w:rPr>
          <w:rFonts w:ascii="Arial" w:hAnsi="Arial" w:cs="Arial"/>
          <w:sz w:val="24"/>
          <w:szCs w:val="24"/>
        </w:rPr>
        <w:t>Children are entitled to grow up as part of a loving family which can meet their needs during childhood and beyond</w:t>
      </w:r>
    </w:p>
    <w:p w:rsidR="00520703" w:rsidP="00520703" w:rsidRDefault="00520703" w14:paraId="42A52710" w14:textId="77777777">
      <w:pPr>
        <w:pStyle w:val="ListParagraph"/>
        <w:numPr>
          <w:ilvl w:val="0"/>
          <w:numId w:val="2"/>
        </w:numPr>
        <w:rPr>
          <w:rFonts w:ascii="Arial" w:hAnsi="Arial" w:cs="Arial"/>
          <w:sz w:val="24"/>
          <w:szCs w:val="24"/>
        </w:rPr>
      </w:pPr>
      <w:r>
        <w:rPr>
          <w:rFonts w:ascii="Arial" w:hAnsi="Arial" w:cs="Arial"/>
          <w:sz w:val="24"/>
          <w:szCs w:val="24"/>
        </w:rPr>
        <w:t xml:space="preserve">Where possible it is best for children to be brought up by their own family </w:t>
      </w:r>
    </w:p>
    <w:p w:rsidR="00520703" w:rsidP="00520703" w:rsidRDefault="00520703" w14:paraId="54D87A3C" w14:textId="77777777">
      <w:pPr>
        <w:pStyle w:val="ListParagraph"/>
        <w:numPr>
          <w:ilvl w:val="0"/>
          <w:numId w:val="2"/>
        </w:numPr>
        <w:rPr>
          <w:rFonts w:ascii="Arial" w:hAnsi="Arial" w:cs="Arial"/>
          <w:sz w:val="24"/>
          <w:szCs w:val="24"/>
        </w:rPr>
      </w:pPr>
      <w:r>
        <w:rPr>
          <w:rFonts w:ascii="Arial" w:hAnsi="Arial" w:cs="Arial"/>
          <w:sz w:val="24"/>
          <w:szCs w:val="24"/>
        </w:rPr>
        <w:t>The child’s welfare, safety, and needs will be at the centre of the adoption process</w:t>
      </w:r>
    </w:p>
    <w:p w:rsidR="00520703" w:rsidP="00520703" w:rsidRDefault="00520703" w14:paraId="0FD63F71" w14:textId="77777777">
      <w:pPr>
        <w:pStyle w:val="ListParagraph"/>
        <w:numPr>
          <w:ilvl w:val="0"/>
          <w:numId w:val="2"/>
        </w:numPr>
        <w:rPr>
          <w:rFonts w:ascii="Arial" w:hAnsi="Arial" w:cs="Arial"/>
          <w:sz w:val="24"/>
          <w:szCs w:val="24"/>
        </w:rPr>
      </w:pPr>
      <w:r>
        <w:rPr>
          <w:rFonts w:ascii="Arial" w:hAnsi="Arial" w:cs="Arial"/>
          <w:sz w:val="24"/>
          <w:szCs w:val="24"/>
        </w:rPr>
        <w:t xml:space="preserve">The child’s wishes and feelings will be actively sought and fully </w:t>
      </w:r>
      <w:proofErr w:type="gramStart"/>
      <w:r>
        <w:rPr>
          <w:rFonts w:ascii="Arial" w:hAnsi="Arial" w:cs="Arial"/>
          <w:sz w:val="24"/>
          <w:szCs w:val="24"/>
        </w:rPr>
        <w:t>taken into account</w:t>
      </w:r>
      <w:proofErr w:type="gramEnd"/>
      <w:r>
        <w:rPr>
          <w:rFonts w:ascii="Arial" w:hAnsi="Arial" w:cs="Arial"/>
          <w:sz w:val="24"/>
          <w:szCs w:val="24"/>
        </w:rPr>
        <w:t xml:space="preserve"> at all stages </w:t>
      </w:r>
    </w:p>
    <w:p w:rsidR="00520703" w:rsidP="00520703" w:rsidRDefault="00520703" w14:paraId="294C9E41" w14:textId="77777777">
      <w:pPr>
        <w:pStyle w:val="ListParagraph"/>
        <w:numPr>
          <w:ilvl w:val="0"/>
          <w:numId w:val="2"/>
        </w:numPr>
        <w:rPr>
          <w:rFonts w:ascii="Arial" w:hAnsi="Arial" w:cs="Arial"/>
          <w:sz w:val="24"/>
          <w:szCs w:val="24"/>
        </w:rPr>
      </w:pPr>
      <w:r>
        <w:rPr>
          <w:rFonts w:ascii="Arial" w:hAnsi="Arial" w:cs="Arial"/>
          <w:sz w:val="24"/>
          <w:szCs w:val="24"/>
        </w:rPr>
        <w:t xml:space="preserve">Delays in adoption can adversely impact on the health and development of children, therefore, adoption plans should be progressed in a timely manner </w:t>
      </w:r>
    </w:p>
    <w:p w:rsidR="00520703" w:rsidP="00520703" w:rsidRDefault="00520703" w14:paraId="7B5FF309" w14:textId="77777777">
      <w:pPr>
        <w:pStyle w:val="ListParagraph"/>
        <w:numPr>
          <w:ilvl w:val="0"/>
          <w:numId w:val="2"/>
        </w:numPr>
        <w:rPr>
          <w:rFonts w:ascii="Arial" w:hAnsi="Arial" w:cs="Arial"/>
          <w:sz w:val="24"/>
          <w:szCs w:val="24"/>
        </w:rPr>
      </w:pPr>
      <w:r>
        <w:rPr>
          <w:rFonts w:ascii="Arial" w:hAnsi="Arial" w:cs="Arial"/>
          <w:sz w:val="24"/>
          <w:szCs w:val="24"/>
        </w:rPr>
        <w:t>A sense of identity is important to a child’s well-being. To help children develop this, their ethnicity, cultural background, religion, language and sexuality will be recognised, positively valued and promoted</w:t>
      </w:r>
    </w:p>
    <w:p w:rsidR="00520703" w:rsidP="00520703" w:rsidRDefault="00520703" w14:paraId="2AFB8ECA" w14:textId="77777777">
      <w:pPr>
        <w:pStyle w:val="ListParagraph"/>
        <w:numPr>
          <w:ilvl w:val="0"/>
          <w:numId w:val="2"/>
        </w:num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particular needs</w:t>
      </w:r>
      <w:proofErr w:type="gramEnd"/>
      <w:r>
        <w:rPr>
          <w:rFonts w:ascii="Arial" w:hAnsi="Arial" w:cs="Arial"/>
          <w:sz w:val="24"/>
          <w:szCs w:val="24"/>
        </w:rPr>
        <w:t xml:space="preserve"> of disabled children will be fully recognised and taken into account when decisions are made</w:t>
      </w:r>
    </w:p>
    <w:p w:rsidR="00520703" w:rsidP="00520703" w:rsidRDefault="00520703" w14:paraId="0FA1B23A" w14:textId="77777777">
      <w:pPr>
        <w:pStyle w:val="ListParagraph"/>
        <w:numPr>
          <w:ilvl w:val="0"/>
          <w:numId w:val="2"/>
        </w:numPr>
        <w:rPr>
          <w:rFonts w:ascii="Arial" w:hAnsi="Arial" w:cs="Arial"/>
          <w:sz w:val="24"/>
          <w:szCs w:val="24"/>
        </w:rPr>
      </w:pPr>
      <w:r>
        <w:rPr>
          <w:rFonts w:ascii="Arial" w:hAnsi="Arial" w:cs="Arial"/>
          <w:sz w:val="24"/>
          <w:szCs w:val="24"/>
        </w:rPr>
        <w:t>The role of adoptive parents in offering a permanent family to a child who cannot live with their birth family will be valued and respected</w:t>
      </w:r>
    </w:p>
    <w:p w:rsidR="00520703" w:rsidP="00520703" w:rsidRDefault="00520703" w14:paraId="493F228D" w14:textId="77777777">
      <w:pPr>
        <w:pStyle w:val="ListParagraph"/>
        <w:numPr>
          <w:ilvl w:val="0"/>
          <w:numId w:val="2"/>
        </w:numPr>
        <w:rPr>
          <w:rFonts w:ascii="Arial" w:hAnsi="Arial" w:cs="Arial"/>
          <w:sz w:val="24"/>
          <w:szCs w:val="24"/>
        </w:rPr>
      </w:pPr>
      <w:r>
        <w:rPr>
          <w:rFonts w:ascii="Arial" w:hAnsi="Arial" w:cs="Arial"/>
          <w:sz w:val="24"/>
          <w:szCs w:val="24"/>
        </w:rPr>
        <w:t xml:space="preserve">We consider it important to offer support to birth relatives of children being adopted </w:t>
      </w:r>
    </w:p>
    <w:p w:rsidR="00520703" w:rsidP="00520703" w:rsidRDefault="00520703" w14:paraId="161D6001" w14:textId="77777777">
      <w:pPr>
        <w:pStyle w:val="ListParagraph"/>
        <w:numPr>
          <w:ilvl w:val="0"/>
          <w:numId w:val="2"/>
        </w:numPr>
        <w:rPr>
          <w:rFonts w:ascii="Arial" w:hAnsi="Arial" w:cs="Arial"/>
          <w:sz w:val="24"/>
          <w:szCs w:val="24"/>
        </w:rPr>
      </w:pPr>
      <w:r>
        <w:rPr>
          <w:rFonts w:ascii="Arial" w:hAnsi="Arial" w:cs="Arial"/>
          <w:sz w:val="24"/>
          <w:szCs w:val="24"/>
        </w:rPr>
        <w:t>Adoption has lifelong implications for all involved and requires lifelong commitment from many different organisations, professionals and individuals who should work together to meet the needs of those affected by adoption</w:t>
      </w:r>
    </w:p>
    <w:p w:rsidRPr="00520703" w:rsidR="00520703" w:rsidP="00520703" w:rsidRDefault="00520703" w14:paraId="2DC281F0" w14:textId="01B94197">
      <w:pPr>
        <w:pStyle w:val="ListParagraph"/>
        <w:numPr>
          <w:ilvl w:val="0"/>
          <w:numId w:val="2"/>
        </w:numPr>
        <w:rPr>
          <w:rFonts w:ascii="Arial" w:hAnsi="Arial" w:cs="Arial"/>
          <w:sz w:val="24"/>
          <w:szCs w:val="24"/>
        </w:rPr>
      </w:pPr>
      <w:r>
        <w:rPr>
          <w:rFonts w:ascii="Arial" w:hAnsi="Arial" w:cs="Arial"/>
          <w:sz w:val="24"/>
          <w:szCs w:val="24"/>
        </w:rPr>
        <w:t>Adopted adults have their adoptive identity safeguarded and the right to decide whether to be involved in contact or communication with birth family members</w:t>
      </w:r>
    </w:p>
    <w:p w:rsidR="009B68FF" w:rsidP="009B68FF" w:rsidRDefault="009B68FF" w14:paraId="499AD64E" w14:textId="44A9BFF0">
      <w:pPr>
        <w:spacing w:line="276" w:lineRule="auto"/>
        <w:jc w:val="both"/>
        <w:rPr>
          <w:rFonts w:ascii="Arial" w:hAnsi="Arial" w:cs="Arial"/>
          <w:sz w:val="24"/>
        </w:rPr>
      </w:pPr>
    </w:p>
    <w:p w:rsidR="00E969E7" w:rsidP="00D87FC4" w:rsidRDefault="00E969E7" w14:paraId="790C115F" w14:textId="77777777">
      <w:pPr>
        <w:spacing w:after="0" w:line="240" w:lineRule="auto"/>
        <w:ind w:right="-28"/>
        <w:rPr>
          <w:rFonts w:ascii="Arial" w:hAnsi="Arial" w:cs="Arial"/>
          <w:sz w:val="24"/>
        </w:rPr>
      </w:pPr>
    </w:p>
    <w:p w:rsidRPr="006849F6" w:rsidR="009B68FF" w:rsidP="00D87FC4" w:rsidRDefault="009B68FF" w14:paraId="5D65885F" w14:textId="7793B823">
      <w:pPr>
        <w:spacing w:after="0" w:line="240" w:lineRule="auto"/>
        <w:ind w:right="-28"/>
        <w:rPr>
          <w:rFonts w:ascii="Arial" w:hAnsi="Arial" w:cs="Arial"/>
          <w:b/>
          <w:color w:val="2F5496" w:themeColor="accent1" w:themeShade="BF"/>
          <w:sz w:val="30"/>
          <w:szCs w:val="30"/>
        </w:rPr>
      </w:pPr>
      <w:r w:rsidRPr="006849F6">
        <w:rPr>
          <w:rFonts w:ascii="Arial" w:hAnsi="Arial" w:cs="Arial"/>
          <w:b/>
          <w:color w:val="2F5496" w:themeColor="accent1" w:themeShade="BF"/>
          <w:sz w:val="30"/>
          <w:szCs w:val="30"/>
        </w:rPr>
        <w:t>Management and Organisational Structure</w:t>
      </w:r>
    </w:p>
    <w:p w:rsidR="00BD0781" w:rsidP="009B68FF" w:rsidRDefault="009B68FF" w14:paraId="7B378BC1" w14:textId="6F85C3CF">
      <w:pPr>
        <w:spacing w:line="276" w:lineRule="auto"/>
        <w:jc w:val="both"/>
        <w:rPr>
          <w:rFonts w:ascii="Arial" w:hAnsi="Arial" w:cs="Arial"/>
          <w:sz w:val="24"/>
        </w:rPr>
      </w:pPr>
      <w:r>
        <w:rPr>
          <w:rFonts w:ascii="Arial" w:hAnsi="Arial" w:cs="Arial"/>
          <w:sz w:val="24"/>
        </w:rPr>
        <w:t xml:space="preserve">Governance responsibility for </w:t>
      </w:r>
      <w:r w:rsidR="00755043">
        <w:rPr>
          <w:rFonts w:ascii="Arial" w:hAnsi="Arial" w:cs="Arial"/>
          <w:sz w:val="24"/>
        </w:rPr>
        <w:t>Suffolk</w:t>
      </w:r>
      <w:r>
        <w:rPr>
          <w:rFonts w:ascii="Arial" w:hAnsi="Arial" w:cs="Arial"/>
          <w:sz w:val="24"/>
        </w:rPr>
        <w:t xml:space="preserve"> Adoption Agency rests with the elected members.  The Adoption Agency forms part of </w:t>
      </w:r>
      <w:r w:rsidR="00755043">
        <w:rPr>
          <w:rFonts w:ascii="Arial" w:hAnsi="Arial" w:cs="Arial"/>
          <w:sz w:val="24"/>
        </w:rPr>
        <w:t>Suffolk’s</w:t>
      </w:r>
      <w:r>
        <w:rPr>
          <w:rFonts w:ascii="Arial" w:hAnsi="Arial" w:cs="Arial"/>
          <w:sz w:val="24"/>
        </w:rPr>
        <w:t xml:space="preserve"> Children’s Services directorate. The structure chart below shows the structure of </w:t>
      </w:r>
      <w:r w:rsidR="00755043">
        <w:rPr>
          <w:rFonts w:ascii="Arial" w:hAnsi="Arial" w:cs="Arial"/>
          <w:sz w:val="24"/>
        </w:rPr>
        <w:t xml:space="preserve">Suffolk </w:t>
      </w:r>
      <w:r>
        <w:rPr>
          <w:rFonts w:ascii="Arial" w:hAnsi="Arial" w:cs="Arial"/>
          <w:sz w:val="24"/>
        </w:rPr>
        <w:t>Adoption Agency</w:t>
      </w:r>
      <w:r w:rsidR="00BD0781">
        <w:rPr>
          <w:rFonts w:ascii="Arial" w:hAnsi="Arial" w:cs="Arial"/>
          <w:sz w:val="24"/>
        </w:rPr>
        <w:t>.</w:t>
      </w:r>
    </w:p>
    <w:p w:rsidR="00520703" w:rsidP="00520703" w:rsidRDefault="00520703" w14:paraId="4F28E082" w14:textId="77777777">
      <w:pPr>
        <w:rPr>
          <w:rFonts w:ascii="Arial" w:hAnsi="Arial" w:cs="Arial"/>
          <w:b/>
          <w:bCs/>
          <w:sz w:val="24"/>
          <w:szCs w:val="24"/>
        </w:rPr>
      </w:pPr>
    </w:p>
    <w:p w:rsidR="00755043" w:rsidP="00520703" w:rsidRDefault="00755043" w14:paraId="5DB89E86" w14:textId="79B5D13C">
      <w:pPr>
        <w:rPr>
          <w:rFonts w:ascii="Arial" w:hAnsi="Arial" w:cs="Arial"/>
          <w:b/>
          <w:bCs/>
          <w:sz w:val="24"/>
          <w:szCs w:val="24"/>
        </w:rPr>
      </w:pPr>
      <w:r>
        <w:rPr>
          <w:rFonts w:ascii="Arial" w:hAnsi="Arial" w:cs="Arial"/>
          <w:b/>
          <w:bCs/>
          <w:sz w:val="24"/>
          <w:szCs w:val="24"/>
        </w:rPr>
        <w:t>Our Structure – How we are organised</w:t>
      </w:r>
      <w:r w:rsidR="00BD0781">
        <w:rPr>
          <w:rFonts w:ascii="Arial" w:hAnsi="Arial" w:cs="Arial"/>
          <w:b/>
          <w:bCs/>
          <w:sz w:val="24"/>
          <w:szCs w:val="24"/>
        </w:rPr>
        <w:t>.</w:t>
      </w:r>
    </w:p>
    <w:p w:rsidR="00BD0781" w:rsidP="00755043" w:rsidRDefault="00BD0781" w14:paraId="284BEC1A" w14:textId="77777777">
      <w:pPr>
        <w:ind w:left="1080"/>
        <w:rPr>
          <w:rFonts w:ascii="Arial" w:hAnsi="Arial" w:cs="Arial"/>
          <w:b/>
          <w:bCs/>
          <w:sz w:val="24"/>
          <w:szCs w:val="24"/>
        </w:rPr>
      </w:pPr>
    </w:p>
    <w:p w:rsidR="00755043" w:rsidP="00755043" w:rsidRDefault="00755043" w14:paraId="0EA65951" w14:textId="65033E85">
      <w:pPr>
        <w:ind w:left="108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6462" behindDoc="0" locked="0" layoutInCell="1" allowOverlap="1" wp14:editId="1EAEAAAD" wp14:anchorId="61817EE6">
                <wp:simplePos x="0" y="0"/>
                <wp:positionH relativeFrom="margin">
                  <wp:align>center</wp:align>
                </wp:positionH>
                <wp:positionV relativeFrom="paragraph">
                  <wp:posOffset>10160</wp:posOffset>
                </wp:positionV>
                <wp:extent cx="2310063" cy="545432"/>
                <wp:effectExtent l="0" t="0" r="14605" b="26670"/>
                <wp:wrapNone/>
                <wp:docPr id="58" name="Rectangle 58"/>
                <wp:cNvGraphicFramePr/>
                <a:graphic xmlns:a="http://schemas.openxmlformats.org/drawingml/2006/main">
                  <a:graphicData uri="http://schemas.microsoft.com/office/word/2010/wordprocessingShape">
                    <wps:wsp>
                      <wps:cNvSpPr/>
                      <wps:spPr>
                        <a:xfrm>
                          <a:off x="0" y="0"/>
                          <a:ext cx="2310063" cy="5454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5043" w:rsidP="00755043" w:rsidRDefault="00A948A2" w14:paraId="6CC709BB" w14:textId="097C5B2D">
                            <w:pPr>
                              <w:jc w:val="center"/>
                            </w:pPr>
                            <w:r>
                              <w:t>Sarah-Jane Smedmor</w:t>
                            </w:r>
                            <w:r w:rsidR="001D5BDC">
                              <w:t xml:space="preserve"> –</w:t>
                            </w:r>
                            <w:r w:rsidR="00755043">
                              <w:t xml:space="preserve"> 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style="position:absolute;left:0;text-align:left;margin-left:0;margin-top:.8pt;width:181.9pt;height:42.95pt;z-index:251666462;visibility:visible;mso-wrap-style:square;mso-wrap-distance-left:9pt;mso-wrap-distance-top:0;mso-wrap-distance-right:9pt;mso-wrap-distance-bottom:0;mso-position-horizontal:center;mso-position-horizontal-relative:margin;mso-position-vertical:absolute;mso-position-vertical-relative:text;v-text-anchor:middle" o:spid="_x0000_s1028" fillcolor="#4472c4 [3204]" strokecolor="#1f3763 [1604]" strokeweight="1pt" w14:anchorId="61817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">
                <v:textbox>
                  <w:txbxContent>
                    <w:p w:rsidR="00755043" w:rsidP="00755043" w:rsidRDefault="00A948A2" w14:paraId="6CC709BB" w14:textId="097C5B2D">
                      <w:pPr>
                        <w:jc w:val="center"/>
                      </w:pPr>
                      <w:r>
                        <w:t xml:space="preserve">Sarah-Jane </w:t>
                      </w:r>
                      <w:proofErr w:type="spellStart"/>
                      <w:r>
                        <w:t>Smedmor</w:t>
                      </w:r>
                      <w:proofErr w:type="spellEnd"/>
                      <w:r w:rsidR="001D5BDC">
                        <w:t xml:space="preserve"> –</w:t>
                      </w:r>
                      <w:r w:rsidR="00755043">
                        <w:t xml:space="preserve"> Director </w:t>
                      </w:r>
                    </w:p>
                  </w:txbxContent>
                </v:textbox>
                <w10:wrap anchorx="margin"/>
              </v:rect>
            </w:pict>
          </mc:Fallback>
        </mc:AlternateContent>
      </w:r>
    </w:p>
    <w:p w:rsidR="00755043" w:rsidP="00755043" w:rsidRDefault="00755043" w14:paraId="1EBD3BB7" w14:textId="62BF6E9C">
      <w:pPr>
        <w:ind w:left="1080"/>
        <w:rPr>
          <w:rFonts w:ascii="Arial" w:hAnsi="Arial" w:cs="Arial"/>
          <w:b/>
          <w:bCs/>
          <w:sz w:val="24"/>
          <w:szCs w:val="24"/>
        </w:rPr>
      </w:pPr>
    </w:p>
    <w:p w:rsidR="00755043" w:rsidP="00755043" w:rsidRDefault="00755043" w14:paraId="5CA8934D" w14:textId="0C983ACC">
      <w:pPr>
        <w:ind w:left="108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0558" behindDoc="0" locked="0" layoutInCell="1" allowOverlap="1" wp14:editId="746C0CB2" wp14:anchorId="2E6893D1">
                <wp:simplePos x="0" y="0"/>
                <wp:positionH relativeFrom="margin">
                  <wp:align>center</wp:align>
                </wp:positionH>
                <wp:positionV relativeFrom="paragraph">
                  <wp:posOffset>31115</wp:posOffset>
                </wp:positionV>
                <wp:extent cx="0" cy="232611"/>
                <wp:effectExtent l="76200" t="0" r="57150" b="53340"/>
                <wp:wrapNone/>
                <wp:docPr id="59" name="Straight Arrow Connector 59"/>
                <wp:cNvGraphicFramePr/>
                <a:graphic xmlns:a="http://schemas.openxmlformats.org/drawingml/2006/main">
                  <a:graphicData uri="http://schemas.microsoft.com/office/word/2010/wordprocessingShape">
                    <wps:wsp>
                      <wps:cNvCnPr/>
                      <wps:spPr>
                        <a:xfrm>
                          <a:off x="0" y="0"/>
                          <a:ext cx="0" cy="2326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2A245CE1">
                <v:path fillok="f" arrowok="t" o:connecttype="none"/>
                <o:lock v:ext="edit" shapetype="t"/>
              </v:shapetype>
              <v:shape id="Straight Arrow Connector 59" style="position:absolute;margin-left:0;margin-top:2.45pt;width:0;height:18.3pt;z-index:251670558;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">
                <v:stroke joinstyle="miter" endarrow="block"/>
                <w10:wrap anchorx="margin"/>
              </v:shape>
            </w:pict>
          </mc:Fallback>
        </mc:AlternateContent>
      </w:r>
    </w:p>
    <w:p w:rsidR="00755043" w:rsidP="00755043" w:rsidRDefault="00755043" w14:paraId="4A27D72D" w14:textId="0C6B591A">
      <w:pPr>
        <w:ind w:left="108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7486" behindDoc="0" locked="0" layoutInCell="1" allowOverlap="1" wp14:editId="5C0F4634" wp14:anchorId="5AD853C3">
                <wp:simplePos x="0" y="0"/>
                <wp:positionH relativeFrom="margin">
                  <wp:align>center</wp:align>
                </wp:positionH>
                <wp:positionV relativeFrom="paragraph">
                  <wp:posOffset>9525</wp:posOffset>
                </wp:positionV>
                <wp:extent cx="2310063" cy="545432"/>
                <wp:effectExtent l="0" t="0" r="14605" b="26670"/>
                <wp:wrapNone/>
                <wp:docPr id="60" name="Rectangle 60"/>
                <wp:cNvGraphicFramePr/>
                <a:graphic xmlns:a="http://schemas.openxmlformats.org/drawingml/2006/main">
                  <a:graphicData uri="http://schemas.microsoft.com/office/word/2010/wordprocessingShape">
                    <wps:wsp>
                      <wps:cNvSpPr/>
                      <wps:spPr>
                        <a:xfrm>
                          <a:off x="0" y="0"/>
                          <a:ext cx="2310063" cy="5454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5043" w:rsidP="00755043" w:rsidRDefault="00755043" w14:paraId="20D3CEF2" w14:textId="77777777">
                            <w:pPr>
                              <w:jc w:val="center"/>
                            </w:pPr>
                            <w:r>
                              <w:t xml:space="preserve">Codrutza Oros-Marsh – Assistant 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style="position:absolute;left:0;text-align:left;margin-left:0;margin-top:.75pt;width:181.9pt;height:42.95pt;z-index:251667486;visibility:visible;mso-wrap-style:square;mso-wrap-distance-left:9pt;mso-wrap-distance-top:0;mso-wrap-distance-right:9pt;mso-wrap-distance-bottom:0;mso-position-horizontal:center;mso-position-horizontal-relative:margin;mso-position-vertical:absolute;mso-position-vertical-relative:text;v-text-anchor:middle" o:spid="_x0000_s1029" fillcolor="#4472c4 [3204]" strokecolor="#1f3763 [1604]" strokeweight="1pt" w14:anchorId="5AD85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">
                <v:textbox>
                  <w:txbxContent>
                    <w:p w:rsidR="00755043" w:rsidP="00755043" w:rsidRDefault="00755043" w14:paraId="20D3CEF2" w14:textId="77777777">
                      <w:pPr>
                        <w:jc w:val="center"/>
                      </w:pPr>
                      <w:r>
                        <w:t xml:space="preserve">Codrutza Oros-Marsh – Assistant Director </w:t>
                      </w:r>
                    </w:p>
                  </w:txbxContent>
                </v:textbox>
                <w10:wrap anchorx="margin"/>
              </v:rect>
            </w:pict>
          </mc:Fallback>
        </mc:AlternateContent>
      </w:r>
    </w:p>
    <w:p w:rsidR="00755043" w:rsidP="00755043" w:rsidRDefault="00755043" w14:paraId="7576A9E5" w14:textId="77777777">
      <w:pPr>
        <w:ind w:left="1080"/>
        <w:rPr>
          <w:rFonts w:ascii="Arial" w:hAnsi="Arial" w:cs="Arial"/>
          <w:b/>
          <w:bCs/>
          <w:sz w:val="24"/>
          <w:szCs w:val="24"/>
        </w:rPr>
      </w:pPr>
    </w:p>
    <w:p w:rsidR="00755043" w:rsidP="00755043" w:rsidRDefault="00755043" w14:paraId="64609A25" w14:textId="77777777">
      <w:pPr>
        <w:ind w:left="108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1582" behindDoc="0" locked="0" layoutInCell="1" allowOverlap="1" wp14:editId="59F98A97" wp14:anchorId="2EB45474">
                <wp:simplePos x="0" y="0"/>
                <wp:positionH relativeFrom="column">
                  <wp:posOffset>3286125</wp:posOffset>
                </wp:positionH>
                <wp:positionV relativeFrom="paragraph">
                  <wp:posOffset>22860</wp:posOffset>
                </wp:positionV>
                <wp:extent cx="0" cy="232611"/>
                <wp:effectExtent l="76200" t="0" r="57150" b="53340"/>
                <wp:wrapNone/>
                <wp:docPr id="61" name="Straight Arrow Connector 61"/>
                <wp:cNvGraphicFramePr/>
                <a:graphic xmlns:a="http://schemas.openxmlformats.org/drawingml/2006/main">
                  <a:graphicData uri="http://schemas.microsoft.com/office/word/2010/wordprocessingShape">
                    <wps:wsp>
                      <wps:cNvCnPr/>
                      <wps:spPr>
                        <a:xfrm>
                          <a:off x="0" y="0"/>
                          <a:ext cx="0" cy="2326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1" style="position:absolute;margin-left:258.75pt;margin-top:1.8pt;width:0;height:18.3pt;z-index:25167158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" w14:anchorId="7204E284">
                <v:stroke joinstyle="miter" endarrow="block"/>
              </v:shape>
            </w:pict>
          </mc:Fallback>
        </mc:AlternateContent>
      </w:r>
    </w:p>
    <w:p w:rsidR="00755043" w:rsidP="00755043" w:rsidRDefault="00755043" w14:paraId="69066344" w14:textId="77777777">
      <w:pPr>
        <w:ind w:left="108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8510" behindDoc="0" locked="0" layoutInCell="1" allowOverlap="1" wp14:editId="04B98C32" wp14:anchorId="68877483">
                <wp:simplePos x="0" y="0"/>
                <wp:positionH relativeFrom="margin">
                  <wp:align>center</wp:align>
                </wp:positionH>
                <wp:positionV relativeFrom="paragraph">
                  <wp:posOffset>15240</wp:posOffset>
                </wp:positionV>
                <wp:extent cx="2309495" cy="544830"/>
                <wp:effectExtent l="0" t="0" r="14605" b="26670"/>
                <wp:wrapNone/>
                <wp:docPr id="62" name="Rectangle 62"/>
                <wp:cNvGraphicFramePr/>
                <a:graphic xmlns:a="http://schemas.openxmlformats.org/drawingml/2006/main">
                  <a:graphicData uri="http://schemas.microsoft.com/office/word/2010/wordprocessingShape">
                    <wps:wsp>
                      <wps:cNvSpPr/>
                      <wps:spPr>
                        <a:xfrm>
                          <a:off x="0" y="0"/>
                          <a:ext cx="2309495" cy="54483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755043" w:rsidP="00755043" w:rsidRDefault="00755043" w14:paraId="1C33B5FD" w14:textId="01012A99">
                            <w:pPr>
                              <w:spacing w:line="256" w:lineRule="auto"/>
                              <w:jc w:val="center"/>
                              <w:rPr>
                                <w:rFonts w:ascii="Calibri" w:hAnsi="Calibri" w:cs="Calibri"/>
                                <w:color w:val="FFFFFF" w:themeColor="light1"/>
                              </w:rPr>
                            </w:pPr>
                            <w:r>
                              <w:rPr>
                                <w:rFonts w:ascii="Calibri" w:hAnsi="Calibri" w:cs="Calibri"/>
                                <w:color w:val="FFFFFF" w:themeColor="light1"/>
                              </w:rPr>
                              <w:t xml:space="preserve">Glynn Smith </w:t>
                            </w:r>
                            <w:r>
                              <w:rPr>
                                <w:rFonts w:hAnsi="Calibri" w:eastAsia="Calibri" w:cs="Calibri"/>
                                <w:color w:val="FFFFFF" w:themeColor="light1"/>
                              </w:rPr>
                              <w:t xml:space="preserve">– Head of Corporate Parenting  </w:t>
                            </w:r>
                          </w:p>
                        </w:txbxContent>
                      </wps:txbx>
                      <wps:bodyPr spcFirstLastPara="0" wrap="square" lIns="91440" tIns="45720" rIns="91440" bIns="45720" anchor="ctr">
                        <a:noAutofit/>
                      </wps:bodyPr>
                    </wps:wsp>
                  </a:graphicData>
                </a:graphic>
              </wp:anchor>
            </w:drawing>
          </mc:Choice>
          <mc:Fallback>
            <w:pict>
              <v:rect id="Rectangle 62" style="position:absolute;left:0;text-align:left;margin-left:0;margin-top:1.2pt;width:181.85pt;height:42.9pt;z-index:251668510;visibility:visible;mso-wrap-style:square;mso-wrap-distance-left:9pt;mso-wrap-distance-top:0;mso-wrap-distance-right:9pt;mso-wrap-distance-bottom:0;mso-position-horizontal:center;mso-position-horizontal-relative:margin;mso-position-vertical:absolute;mso-position-vertical-relative:text;v-text-anchor:middle" o:spid="_x0000_s1030" fillcolor="#4472c4 [3204]" strokecolor="#1f3763 [1604]" strokeweight="1pt" w14:anchorId="6887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">
                <v:textbox>
                  <w:txbxContent>
                    <w:p w:rsidR="00755043" w:rsidP="00755043" w:rsidRDefault="00755043" w14:paraId="1C33B5FD" w14:textId="01012A99">
                      <w:pPr>
                        <w:spacing w:line="256" w:lineRule="auto"/>
                        <w:jc w:val="center"/>
                        <w:rPr>
                          <w:rFonts w:ascii="Calibri" w:hAnsi="Calibri" w:cs="Calibri"/>
                          <w:color w:val="FFFFFF" w:themeColor="light1"/>
                        </w:rPr>
                      </w:pPr>
                      <w:r>
                        <w:rPr>
                          <w:rFonts w:ascii="Calibri" w:hAnsi="Calibri" w:cs="Calibri"/>
                          <w:color w:val="FFFFFF" w:themeColor="light1"/>
                        </w:rPr>
                        <w:t xml:space="preserve">Glynn Smith </w:t>
                      </w:r>
                      <w:r>
                        <w:rPr>
                          <w:rFonts w:hAnsi="Calibri" w:eastAsia="Calibri" w:cs="Calibri"/>
                          <w:color w:val="FFFFFF" w:themeColor="light1"/>
                        </w:rPr>
                        <w:t xml:space="preserve">– Head of Corporate Parenting  </w:t>
                      </w:r>
                    </w:p>
                  </w:txbxContent>
                </v:textbox>
                <w10:wrap anchorx="margin"/>
              </v:rect>
            </w:pict>
          </mc:Fallback>
        </mc:AlternateContent>
      </w:r>
    </w:p>
    <w:p w:rsidR="00755043" w:rsidP="00755043" w:rsidRDefault="00755043" w14:paraId="351B2223" w14:textId="77777777">
      <w:pPr>
        <w:ind w:left="1080"/>
        <w:rPr>
          <w:rFonts w:ascii="Arial" w:hAnsi="Arial" w:cs="Arial"/>
          <w:b/>
          <w:bCs/>
          <w:sz w:val="24"/>
          <w:szCs w:val="24"/>
        </w:rPr>
      </w:pPr>
    </w:p>
    <w:p w:rsidR="00755043" w:rsidP="00755043" w:rsidRDefault="00755043" w14:paraId="6CF96AE9" w14:textId="77777777">
      <w:pPr>
        <w:ind w:left="108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2606" behindDoc="0" locked="0" layoutInCell="1" allowOverlap="1" wp14:editId="589A5904" wp14:anchorId="6BA21D29">
                <wp:simplePos x="0" y="0"/>
                <wp:positionH relativeFrom="margin">
                  <wp:align>center</wp:align>
                </wp:positionH>
                <wp:positionV relativeFrom="paragraph">
                  <wp:posOffset>64135</wp:posOffset>
                </wp:positionV>
                <wp:extent cx="0" cy="232611"/>
                <wp:effectExtent l="76200" t="0" r="57150" b="53340"/>
                <wp:wrapNone/>
                <wp:docPr id="63" name="Straight Arrow Connector 63"/>
                <wp:cNvGraphicFramePr/>
                <a:graphic xmlns:a="http://schemas.openxmlformats.org/drawingml/2006/main">
                  <a:graphicData uri="http://schemas.microsoft.com/office/word/2010/wordprocessingShape">
                    <wps:wsp>
                      <wps:cNvCnPr/>
                      <wps:spPr>
                        <a:xfrm>
                          <a:off x="0" y="0"/>
                          <a:ext cx="0" cy="2326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style="position:absolute;margin-left:0;margin-top:5.05pt;width:0;height:18.3pt;z-index:251672606;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" w14:anchorId="589B001D">
                <v:stroke joinstyle="miter" endarrow="block"/>
                <w10:wrap anchorx="margin"/>
              </v:shape>
            </w:pict>
          </mc:Fallback>
        </mc:AlternateContent>
      </w:r>
    </w:p>
    <w:p w:rsidR="00755043" w:rsidP="00755043" w:rsidRDefault="00755043" w14:paraId="37875073" w14:textId="7777777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9534" behindDoc="0" locked="0" layoutInCell="1" allowOverlap="1" wp14:editId="445F1AC6" wp14:anchorId="18CDF987">
                <wp:simplePos x="0" y="0"/>
                <wp:positionH relativeFrom="margin">
                  <wp:align>center</wp:align>
                </wp:positionH>
                <wp:positionV relativeFrom="paragraph">
                  <wp:posOffset>125095</wp:posOffset>
                </wp:positionV>
                <wp:extent cx="2310063" cy="545432"/>
                <wp:effectExtent l="0" t="0" r="14605" b="26670"/>
                <wp:wrapNone/>
                <wp:docPr id="64" name="Rectangle 64"/>
                <wp:cNvGraphicFramePr/>
                <a:graphic xmlns:a="http://schemas.openxmlformats.org/drawingml/2006/main">
                  <a:graphicData uri="http://schemas.microsoft.com/office/word/2010/wordprocessingShape">
                    <wps:wsp>
                      <wps:cNvSpPr/>
                      <wps:spPr>
                        <a:xfrm>
                          <a:off x="0" y="0"/>
                          <a:ext cx="2310063" cy="5454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5043" w:rsidP="00755043" w:rsidRDefault="00755043" w14:paraId="5D9EFB45" w14:textId="7DB30CBE">
                            <w:pPr>
                              <w:jc w:val="center"/>
                            </w:pPr>
                            <w:r>
                              <w:t xml:space="preserve">Caroline Hughes – Service Manager for Adoption and </w:t>
                            </w:r>
                            <w:r w:rsidR="00C6473C">
                              <w:t>Kinship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style="position:absolute;margin-left:0;margin-top:9.85pt;width:181.9pt;height:42.95pt;z-index:251669534;visibility:visible;mso-wrap-style:square;mso-wrap-distance-left:9pt;mso-wrap-distance-top:0;mso-wrap-distance-right:9pt;mso-wrap-distance-bottom:0;mso-position-horizontal:center;mso-position-horizontal-relative:margin;mso-position-vertical:absolute;mso-position-vertical-relative:text;v-text-anchor:middle" o:spid="_x0000_s1031" fillcolor="#4472c4 [3204]" strokecolor="#1f3763 [1604]" strokeweight="1pt" w14:anchorId="18CDF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">
                <v:textbox>
                  <w:txbxContent>
                    <w:p w:rsidR="00755043" w:rsidP="00755043" w:rsidRDefault="00755043" w14:paraId="5D9EFB45" w14:textId="7DB30CBE">
                      <w:pPr>
                        <w:jc w:val="center"/>
                      </w:pPr>
                      <w:r>
                        <w:t xml:space="preserve">Caroline Hughes – Service Manager for Adoption and </w:t>
                      </w:r>
                      <w:r w:rsidR="00C6473C">
                        <w:t>Kinship</w:t>
                      </w:r>
                      <w:r>
                        <w:t xml:space="preserve">  </w:t>
                      </w:r>
                    </w:p>
                  </w:txbxContent>
                </v:textbox>
                <w10:wrap anchorx="margin"/>
              </v:rect>
            </w:pict>
          </mc:Fallback>
        </mc:AlternateContent>
      </w:r>
    </w:p>
    <w:p w:rsidR="00755043" w:rsidP="00755043" w:rsidRDefault="00755043" w14:paraId="5D262384" w14:textId="77777777">
      <w:pPr>
        <w:ind w:left="1080"/>
        <w:rPr>
          <w:rFonts w:ascii="Arial" w:hAnsi="Arial" w:cs="Arial"/>
          <w:b/>
          <w:bCs/>
          <w:sz w:val="24"/>
          <w:szCs w:val="24"/>
        </w:rPr>
      </w:pPr>
    </w:p>
    <w:p w:rsidR="00755043" w:rsidP="00755043" w:rsidRDefault="00393B8A" w14:paraId="1B2D73B2" w14:textId="40AC4273">
      <w:pPr>
        <w:ind w:left="108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5678" behindDoc="0" locked="0" layoutInCell="1" allowOverlap="1" wp14:editId="2B7E14F0" wp14:anchorId="21F522C2">
                <wp:simplePos x="0" y="0"/>
                <wp:positionH relativeFrom="margin">
                  <wp:align>center</wp:align>
                </wp:positionH>
                <wp:positionV relativeFrom="paragraph">
                  <wp:posOffset>176119</wp:posOffset>
                </wp:positionV>
                <wp:extent cx="0" cy="232611"/>
                <wp:effectExtent l="76200" t="0" r="57150" b="53340"/>
                <wp:wrapNone/>
                <wp:docPr id="67" name="Straight Arrow Connector 67"/>
                <wp:cNvGraphicFramePr/>
                <a:graphic xmlns:a="http://schemas.openxmlformats.org/drawingml/2006/main">
                  <a:graphicData uri="http://schemas.microsoft.com/office/word/2010/wordprocessingShape">
                    <wps:wsp>
                      <wps:cNvCnPr/>
                      <wps:spPr>
                        <a:xfrm>
                          <a:off x="0" y="0"/>
                          <a:ext cx="0" cy="2326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66967D10">
                <v:path fillok="f" arrowok="t" o:connecttype="none"/>
                <o:lock v:ext="edit" shapetype="t"/>
              </v:shapetype>
              <v:shape id="Straight Arrow Connector 67" style="position:absolute;margin-left:0;margin-top:13.85pt;width:0;height:18.3pt;z-index:25167567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">
                <v:stroke joinstyle="miter" endarrow="block"/>
                <w10:wrap anchorx="margin"/>
              </v:shape>
            </w:pict>
          </mc:Fallback>
        </mc:AlternateContent>
      </w:r>
      <w:r w:rsidR="00520703">
        <w:rPr>
          <w:rFonts w:ascii="Arial" w:hAnsi="Arial" w:cs="Arial"/>
          <w:b/>
          <w:bCs/>
          <w:noProof/>
          <w:sz w:val="24"/>
          <w:szCs w:val="24"/>
        </w:rPr>
        <mc:AlternateContent>
          <mc:Choice Requires="wps">
            <w:drawing>
              <wp:anchor distT="0" distB="0" distL="114300" distR="114300" simplePos="0" relativeHeight="251673630" behindDoc="0" locked="0" layoutInCell="1" allowOverlap="1" wp14:editId="2DC654F9" wp14:anchorId="2C93C47F">
                <wp:simplePos x="0" y="0"/>
                <wp:positionH relativeFrom="column">
                  <wp:posOffset>4591050</wp:posOffset>
                </wp:positionH>
                <wp:positionV relativeFrom="paragraph">
                  <wp:posOffset>32385</wp:posOffset>
                </wp:positionV>
                <wp:extent cx="545031" cy="352826"/>
                <wp:effectExtent l="0" t="0" r="45720" b="47625"/>
                <wp:wrapNone/>
                <wp:docPr id="65" name="Straight Arrow Connector 65"/>
                <wp:cNvGraphicFramePr/>
                <a:graphic xmlns:a="http://schemas.openxmlformats.org/drawingml/2006/main">
                  <a:graphicData uri="http://schemas.microsoft.com/office/word/2010/wordprocessingShape">
                    <wps:wsp>
                      <wps:cNvCnPr/>
                      <wps:spPr>
                        <a:xfrm>
                          <a:off x="0" y="0"/>
                          <a:ext cx="545031" cy="3528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5" style="position:absolute;margin-left:361.5pt;margin-top:2.55pt;width:42.9pt;height:27.8pt;z-index:251673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" w14:anchorId="3A5A1A46">
                <v:stroke joinstyle="miter" endarrow="block"/>
              </v:shape>
            </w:pict>
          </mc:Fallback>
        </mc:AlternateContent>
      </w:r>
      <w:r w:rsidR="00BD0781">
        <w:rPr>
          <w:rFonts w:ascii="Arial" w:hAnsi="Arial" w:cs="Arial"/>
          <w:b/>
          <w:bCs/>
          <w:noProof/>
          <w:sz w:val="24"/>
          <w:szCs w:val="24"/>
        </w:rPr>
        <mc:AlternateContent>
          <mc:Choice Requires="wps">
            <w:drawing>
              <wp:anchor distT="0" distB="0" distL="114300" distR="114300" simplePos="0" relativeHeight="251674654" behindDoc="0" locked="0" layoutInCell="1" allowOverlap="1" wp14:editId="6D0EE8E6" wp14:anchorId="02C0E233">
                <wp:simplePos x="0" y="0"/>
                <wp:positionH relativeFrom="column">
                  <wp:posOffset>1002030</wp:posOffset>
                </wp:positionH>
                <wp:positionV relativeFrom="paragraph">
                  <wp:posOffset>78740</wp:posOffset>
                </wp:positionV>
                <wp:extent cx="677779" cy="304800"/>
                <wp:effectExtent l="38100" t="0" r="27305" b="57150"/>
                <wp:wrapNone/>
                <wp:docPr id="66" name="Straight Arrow Connector 66"/>
                <wp:cNvGraphicFramePr/>
                <a:graphic xmlns:a="http://schemas.openxmlformats.org/drawingml/2006/main">
                  <a:graphicData uri="http://schemas.microsoft.com/office/word/2010/wordprocessingShape">
                    <wps:wsp>
                      <wps:cNvCnPr/>
                      <wps:spPr>
                        <a:xfrm flipH="1">
                          <a:off x="0" y="0"/>
                          <a:ext cx="677779"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6" style="position:absolute;margin-left:78.9pt;margin-top:6.2pt;width:53.35pt;height:24pt;flip:x;z-index:25167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" w14:anchorId="1522472E">
                <v:stroke joinstyle="miter" endarrow="block"/>
              </v:shape>
            </w:pict>
          </mc:Fallback>
        </mc:AlternateContent>
      </w:r>
    </w:p>
    <w:p w:rsidR="00755043" w:rsidP="00755043" w:rsidRDefault="00755043" w14:paraId="39BC26FE" w14:textId="0232B3BA">
      <w:pPr>
        <w:ind w:left="1080"/>
        <w:rPr>
          <w:rFonts w:ascii="Arial" w:hAnsi="Arial" w:cs="Arial"/>
          <w:b/>
          <w:bCs/>
          <w:sz w:val="24"/>
          <w:szCs w:val="24"/>
        </w:rPr>
      </w:pPr>
    </w:p>
    <w:p w:rsidR="00755043" w:rsidP="00755043" w:rsidRDefault="00393B8A" w14:paraId="0230A203" w14:textId="2B1208A9">
      <w:pPr>
        <w:ind w:left="108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8750" behindDoc="0" locked="0" layoutInCell="1" allowOverlap="1" wp14:editId="30C47F09" wp14:anchorId="33662D39">
                <wp:simplePos x="0" y="0"/>
                <wp:positionH relativeFrom="column">
                  <wp:posOffset>2677833</wp:posOffset>
                </wp:positionH>
                <wp:positionV relativeFrom="paragraph">
                  <wp:posOffset>8255</wp:posOffset>
                </wp:positionV>
                <wp:extent cx="1281430" cy="1009650"/>
                <wp:effectExtent l="0" t="0" r="13970" b="19050"/>
                <wp:wrapNone/>
                <wp:docPr id="70" name="Rectangle 70"/>
                <wp:cNvGraphicFramePr/>
                <a:graphic xmlns:a="http://schemas.openxmlformats.org/drawingml/2006/main">
                  <a:graphicData uri="http://schemas.microsoft.com/office/word/2010/wordprocessingShape">
                    <wps:wsp>
                      <wps:cNvSpPr/>
                      <wps:spPr>
                        <a:xfrm>
                          <a:off x="0" y="0"/>
                          <a:ext cx="1281430" cy="1009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5043" w:rsidP="00755043" w:rsidRDefault="00755043" w14:paraId="2D17639C" w14:textId="7ED97DC4">
                            <w:pPr>
                              <w:jc w:val="center"/>
                            </w:pPr>
                            <w:r>
                              <w:t xml:space="preserve">Eve Desjardins – Professional Advisor </w:t>
                            </w:r>
                            <w:r w:rsidR="00520703">
                              <w:t xml:space="preserve">for adoption and panel advisor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style="position:absolute;left:0;text-align:left;margin-left:210.85pt;margin-top:.65pt;width:100.9pt;height:79.5pt;z-index:251678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472c4 [3204]" strokecolor="#1f3763 [1604]" strokeweight="1pt" w14:anchorId="33662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">
                <v:textbox>
                  <w:txbxContent>
                    <w:p w:rsidR="00755043" w:rsidP="00755043" w:rsidRDefault="00755043" w14:paraId="2D17639C" w14:textId="7ED97DC4">
                      <w:pPr>
                        <w:jc w:val="center"/>
                      </w:pPr>
                      <w:r>
                        <w:t xml:space="preserve">Eve Desjardins – Professional Advisor </w:t>
                      </w:r>
                      <w:r w:rsidR="00520703">
                        <w:t xml:space="preserve">for adoption and panel advisor </w:t>
                      </w:r>
                    </w:p>
                  </w:txbxContent>
                </v:textbox>
              </v:rect>
            </w:pict>
          </mc:Fallback>
        </mc:AlternateContent>
      </w:r>
      <w:r w:rsidR="00520703">
        <w:rPr>
          <w:rFonts w:ascii="Arial" w:hAnsi="Arial" w:cs="Arial"/>
          <w:b/>
          <w:bCs/>
          <w:noProof/>
          <w:sz w:val="24"/>
          <w:szCs w:val="24"/>
        </w:rPr>
        <mc:AlternateContent>
          <mc:Choice Requires="wps">
            <w:drawing>
              <wp:anchor distT="0" distB="0" distL="114300" distR="114300" simplePos="0" relativeHeight="251676702" behindDoc="0" locked="0" layoutInCell="1" allowOverlap="1" wp14:editId="17B29947" wp14:anchorId="3294729E">
                <wp:simplePos x="0" y="0"/>
                <wp:positionH relativeFrom="margin">
                  <wp:align>left</wp:align>
                </wp:positionH>
                <wp:positionV relativeFrom="paragraph">
                  <wp:posOffset>8255</wp:posOffset>
                </wp:positionV>
                <wp:extent cx="1384300" cy="1153886"/>
                <wp:effectExtent l="0" t="0" r="25400" b="27305"/>
                <wp:wrapNone/>
                <wp:docPr id="68" name="Rectangle 68"/>
                <wp:cNvGraphicFramePr/>
                <a:graphic xmlns:a="http://schemas.openxmlformats.org/drawingml/2006/main">
                  <a:graphicData uri="http://schemas.microsoft.com/office/word/2010/wordprocessingShape">
                    <wps:wsp>
                      <wps:cNvSpPr/>
                      <wps:spPr>
                        <a:xfrm>
                          <a:off x="0" y="0"/>
                          <a:ext cx="1384300"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969E7" w:rsidR="00755043" w:rsidP="00755043" w:rsidRDefault="00610B79" w14:paraId="0E16E854" w14:textId="794FA5F1">
                            <w:pPr>
                              <w:jc w:val="center"/>
                              <w:rPr>
                                <w:sz w:val="20"/>
                                <w:szCs w:val="20"/>
                              </w:rPr>
                            </w:pPr>
                            <w:r w:rsidRPr="00E969E7">
                              <w:rPr>
                                <w:sz w:val="20"/>
                                <w:szCs w:val="20"/>
                              </w:rPr>
                              <w:t>Sarah-Louise Rice</w:t>
                            </w:r>
                            <w:r w:rsidRPr="00E969E7" w:rsidR="00755043">
                              <w:rPr>
                                <w:sz w:val="20"/>
                                <w:szCs w:val="20"/>
                              </w:rPr>
                              <w:t xml:space="preserve"> – Practice Manager</w:t>
                            </w:r>
                            <w:r w:rsidRPr="00E969E7" w:rsidR="00520703">
                              <w:rPr>
                                <w:sz w:val="20"/>
                                <w:szCs w:val="20"/>
                              </w:rPr>
                              <w:t xml:space="preserve"> for </w:t>
                            </w:r>
                            <w:r w:rsidRPr="00E969E7" w:rsidR="00E969E7">
                              <w:rPr>
                                <w:sz w:val="20"/>
                                <w:szCs w:val="20"/>
                              </w:rPr>
                              <w:t>Adoption Team (Stage 1 &amp; 2) and Post Adoption/SGO Support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style="position:absolute;left:0;text-align:left;margin-left:0;margin-top:.65pt;width:109pt;height:90.85pt;z-index:25167670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3" fillcolor="#4472c4 [3204]" strokecolor="#1f3763 [1604]" strokeweight="1pt" w14:anchorId="32947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">
                <v:textbox>
                  <w:txbxContent>
                    <w:p w:rsidRPr="00E969E7" w:rsidR="00755043" w:rsidP="00755043" w:rsidRDefault="00610B79" w14:paraId="0E16E854" w14:textId="794FA5F1">
                      <w:pPr>
                        <w:jc w:val="center"/>
                        <w:rPr>
                          <w:sz w:val="20"/>
                          <w:szCs w:val="20"/>
                        </w:rPr>
                      </w:pPr>
                      <w:r w:rsidRPr="00E969E7">
                        <w:rPr>
                          <w:sz w:val="20"/>
                          <w:szCs w:val="20"/>
                        </w:rPr>
                        <w:t>Sarah-Louise Rice</w:t>
                      </w:r>
                      <w:r w:rsidRPr="00E969E7" w:rsidR="00755043">
                        <w:rPr>
                          <w:sz w:val="20"/>
                          <w:szCs w:val="20"/>
                        </w:rPr>
                        <w:t xml:space="preserve"> – Practice Manager</w:t>
                      </w:r>
                      <w:r w:rsidRPr="00E969E7" w:rsidR="00520703">
                        <w:rPr>
                          <w:sz w:val="20"/>
                          <w:szCs w:val="20"/>
                        </w:rPr>
                        <w:t xml:space="preserve"> for </w:t>
                      </w:r>
                      <w:r w:rsidRPr="00E969E7" w:rsidR="00E969E7">
                        <w:rPr>
                          <w:sz w:val="20"/>
                          <w:szCs w:val="20"/>
                        </w:rPr>
                        <w:t>Adoption Team (Stage 1 &amp; 2) and Post Adoption/SGO Support team.</w:t>
                      </w:r>
                    </w:p>
                  </w:txbxContent>
                </v:textbox>
                <w10:wrap anchorx="margin"/>
              </v:rect>
            </w:pict>
          </mc:Fallback>
        </mc:AlternateContent>
      </w:r>
      <w:r w:rsidR="00520703">
        <w:rPr>
          <w:rFonts w:ascii="Arial" w:hAnsi="Arial" w:cs="Arial"/>
          <w:b/>
          <w:bCs/>
          <w:noProof/>
          <w:sz w:val="24"/>
          <w:szCs w:val="24"/>
        </w:rPr>
        <mc:AlternateContent>
          <mc:Choice Requires="wps">
            <w:drawing>
              <wp:anchor distT="0" distB="0" distL="114300" distR="114300" simplePos="0" relativeHeight="251677726" behindDoc="0" locked="0" layoutInCell="1" allowOverlap="1" wp14:editId="2907FFBA" wp14:anchorId="3F6A4ADA">
                <wp:simplePos x="0" y="0"/>
                <wp:positionH relativeFrom="column">
                  <wp:posOffset>5086350</wp:posOffset>
                </wp:positionH>
                <wp:positionV relativeFrom="paragraph">
                  <wp:posOffset>8255</wp:posOffset>
                </wp:positionV>
                <wp:extent cx="1433830" cy="1016000"/>
                <wp:effectExtent l="0" t="0" r="13970" b="12700"/>
                <wp:wrapNone/>
                <wp:docPr id="69" name="Rectangle 69"/>
                <wp:cNvGraphicFramePr/>
                <a:graphic xmlns:a="http://schemas.openxmlformats.org/drawingml/2006/main">
                  <a:graphicData uri="http://schemas.microsoft.com/office/word/2010/wordprocessingShape">
                    <wps:wsp>
                      <wps:cNvSpPr/>
                      <wps:spPr>
                        <a:xfrm>
                          <a:off x="0" y="0"/>
                          <a:ext cx="1433830" cy="1016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3B8A" w:rsidP="00393B8A" w:rsidRDefault="00393B8A" w14:paraId="1125CEF0" w14:textId="7B84DFBB">
                            <w:pPr>
                              <w:jc w:val="center"/>
                            </w:pPr>
                            <w:r>
                              <w:t>Sam Lockwood – Practice Manager for the Kinship Team</w:t>
                            </w:r>
                          </w:p>
                          <w:p w:rsidR="00755043" w:rsidP="00755043" w:rsidRDefault="00755043" w14:paraId="48EC275F" w14:textId="6982F6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style="position:absolute;left:0;text-align:left;margin-left:400.5pt;margin-top:.65pt;width:112.9pt;height:80pt;z-index:251677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4472c4 [3204]" strokecolor="#1f3763 [1604]" strokeweight="1pt" w14:anchorId="3F6A4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">
                <v:textbox>
                  <w:txbxContent>
                    <w:p w:rsidR="00393B8A" w:rsidP="00393B8A" w:rsidRDefault="00393B8A" w14:paraId="1125CEF0" w14:textId="7B84DFBB">
                      <w:pPr>
                        <w:jc w:val="center"/>
                      </w:pPr>
                      <w:r>
                        <w:t>Sam Lockwood – Practice Manager for the Kinship Team</w:t>
                      </w:r>
                    </w:p>
                    <w:p w:rsidR="00755043" w:rsidP="00755043" w:rsidRDefault="00755043" w14:paraId="48EC275F" w14:textId="6982F6D8">
                      <w:pPr>
                        <w:jc w:val="center"/>
                      </w:pPr>
                    </w:p>
                  </w:txbxContent>
                </v:textbox>
              </v:rect>
            </w:pict>
          </mc:Fallback>
        </mc:AlternateContent>
      </w:r>
    </w:p>
    <w:p w:rsidR="00755043" w:rsidP="00755043" w:rsidRDefault="00755043" w14:paraId="1EC4085C" w14:textId="77777777">
      <w:pPr>
        <w:ind w:left="1080"/>
        <w:rPr>
          <w:rFonts w:ascii="Arial" w:hAnsi="Arial" w:cs="Arial"/>
          <w:b/>
          <w:bCs/>
          <w:sz w:val="24"/>
          <w:szCs w:val="24"/>
        </w:rPr>
      </w:pPr>
    </w:p>
    <w:p w:rsidR="00755043" w:rsidP="009B68FF" w:rsidRDefault="00755043" w14:paraId="4F50E0A5" w14:textId="77777777">
      <w:pPr>
        <w:spacing w:line="276" w:lineRule="auto"/>
        <w:jc w:val="both"/>
        <w:rPr>
          <w:rFonts w:ascii="Arial" w:hAnsi="Arial" w:cs="Arial"/>
          <w:sz w:val="24"/>
        </w:rPr>
      </w:pPr>
    </w:p>
    <w:p w:rsidR="009B68FF" w:rsidP="009B68FF" w:rsidRDefault="009B68FF" w14:paraId="3E5AF02C" w14:textId="77777777">
      <w:pPr>
        <w:spacing w:line="276" w:lineRule="auto"/>
        <w:jc w:val="both"/>
        <w:rPr>
          <w:rFonts w:ascii="Arial" w:hAnsi="Arial" w:cs="Arial"/>
          <w:sz w:val="24"/>
        </w:rPr>
      </w:pPr>
    </w:p>
    <w:p w:rsidR="009B68FF" w:rsidP="009B68FF" w:rsidRDefault="009B68FF" w14:paraId="7E6D783E" w14:textId="3ADCD2A6">
      <w:pPr>
        <w:spacing w:line="276" w:lineRule="auto"/>
        <w:jc w:val="both"/>
        <w:rPr>
          <w:rFonts w:ascii="Arial" w:hAnsi="Arial" w:cs="Arial"/>
          <w:sz w:val="24"/>
        </w:rPr>
      </w:pPr>
      <w:r>
        <w:rPr>
          <w:rFonts w:ascii="Arial" w:hAnsi="Arial" w:cs="Arial"/>
          <w:sz w:val="24"/>
        </w:rPr>
        <w:t>The Service Manager for Adoption,</w:t>
      </w:r>
      <w:r w:rsidR="00755043">
        <w:rPr>
          <w:rFonts w:ascii="Arial" w:hAnsi="Arial" w:cs="Arial"/>
          <w:sz w:val="24"/>
        </w:rPr>
        <w:t xml:space="preserve"> Caroline Hughes</w:t>
      </w:r>
      <w:r>
        <w:rPr>
          <w:rFonts w:ascii="Arial" w:hAnsi="Arial" w:cs="Arial"/>
          <w:sz w:val="24"/>
        </w:rPr>
        <w:t xml:space="preserve">, is the registered manager.  Sarah </w:t>
      </w:r>
      <w:r w:rsidR="00755043">
        <w:rPr>
          <w:rFonts w:ascii="Arial" w:hAnsi="Arial" w:cs="Arial"/>
          <w:sz w:val="24"/>
        </w:rPr>
        <w:t>Ablett</w:t>
      </w:r>
      <w:r>
        <w:rPr>
          <w:rFonts w:ascii="Arial" w:hAnsi="Arial" w:cs="Arial"/>
          <w:sz w:val="24"/>
        </w:rPr>
        <w:t xml:space="preserve">, Head of </w:t>
      </w:r>
      <w:r w:rsidR="00755043">
        <w:rPr>
          <w:rFonts w:ascii="Arial" w:hAnsi="Arial" w:cs="Arial"/>
          <w:sz w:val="24"/>
        </w:rPr>
        <w:t>Fostering</w:t>
      </w:r>
      <w:r>
        <w:rPr>
          <w:rFonts w:ascii="Arial" w:hAnsi="Arial" w:cs="Arial"/>
          <w:sz w:val="24"/>
        </w:rPr>
        <w:t xml:space="preserve"> and Sufficiency is the registered manager in her absence. </w:t>
      </w:r>
    </w:p>
    <w:p w:rsidR="009B68FF" w:rsidP="009B68FF" w:rsidRDefault="009B68FF" w14:paraId="5BC94DC5" w14:textId="448A0EDC">
      <w:pPr>
        <w:spacing w:line="276" w:lineRule="auto"/>
        <w:jc w:val="both"/>
        <w:rPr>
          <w:rFonts w:ascii="Arial" w:hAnsi="Arial" w:cs="Arial"/>
          <w:sz w:val="24"/>
        </w:rPr>
      </w:pPr>
      <w:r>
        <w:rPr>
          <w:rFonts w:ascii="Arial" w:hAnsi="Arial" w:cs="Arial"/>
          <w:sz w:val="24"/>
        </w:rPr>
        <w:t xml:space="preserve">All Adoption Teams are managed by a </w:t>
      </w:r>
      <w:r w:rsidR="00755043">
        <w:rPr>
          <w:rFonts w:ascii="Arial" w:hAnsi="Arial" w:cs="Arial"/>
          <w:sz w:val="24"/>
        </w:rPr>
        <w:t>Practice</w:t>
      </w:r>
      <w:r>
        <w:rPr>
          <w:rFonts w:ascii="Arial" w:hAnsi="Arial" w:cs="Arial"/>
          <w:sz w:val="24"/>
        </w:rPr>
        <w:t xml:space="preserve"> Manager. All workers are supervised by appropriately qualified supervisors.  </w:t>
      </w:r>
    </w:p>
    <w:p w:rsidR="009B68FF" w:rsidP="009B68FF" w:rsidRDefault="009B68FF" w14:paraId="695B5318" w14:textId="04B68FA2">
      <w:pPr>
        <w:spacing w:line="276" w:lineRule="auto"/>
        <w:jc w:val="both"/>
        <w:rPr>
          <w:rFonts w:ascii="Arial" w:hAnsi="Arial" w:cs="Arial"/>
          <w:sz w:val="24"/>
        </w:rPr>
      </w:pPr>
      <w:r>
        <w:rPr>
          <w:rFonts w:ascii="Arial" w:hAnsi="Arial" w:cs="Arial"/>
          <w:sz w:val="24"/>
        </w:rPr>
        <w:t xml:space="preserve">The </w:t>
      </w:r>
      <w:r w:rsidR="00755043">
        <w:rPr>
          <w:rFonts w:ascii="Arial" w:hAnsi="Arial" w:cs="Arial"/>
          <w:sz w:val="24"/>
        </w:rPr>
        <w:t>Practice</w:t>
      </w:r>
      <w:r>
        <w:rPr>
          <w:rFonts w:ascii="Arial" w:hAnsi="Arial" w:cs="Arial"/>
          <w:sz w:val="24"/>
        </w:rPr>
        <w:t xml:space="preserve"> Manager and Social Work Staff are professionally qualified with commensurate social work experience in relation to permanence planning and adoption.  Staff practice is supported via </w:t>
      </w:r>
      <w:r>
        <w:rPr>
          <w:rFonts w:ascii="Arial" w:hAnsi="Arial" w:cs="Arial"/>
          <w:sz w:val="24"/>
        </w:rPr>
        <w:lastRenderedPageBreak/>
        <w:t xml:space="preserve">monthly supervision and annual Personal Development Reviews to identify training needs which inform the Council’s own Learning and Development Programme.  All social work staff are registered with Social Work England.  </w:t>
      </w:r>
    </w:p>
    <w:p w:rsidR="009B68FF" w:rsidP="009B68FF" w:rsidRDefault="009B68FF" w14:paraId="73D4AB2D" w14:textId="0E139F58">
      <w:pPr>
        <w:spacing w:line="276" w:lineRule="auto"/>
        <w:jc w:val="both"/>
        <w:rPr>
          <w:rFonts w:ascii="Arial" w:hAnsi="Arial" w:cs="Arial"/>
          <w:sz w:val="24"/>
        </w:rPr>
      </w:pPr>
      <w:r>
        <w:rPr>
          <w:rFonts w:ascii="Arial" w:hAnsi="Arial" w:cs="Arial"/>
          <w:sz w:val="24"/>
        </w:rPr>
        <w:t>Social workers are supported in their roles by administrative/specialist staff providing dedicated support in the following areas:</w:t>
      </w:r>
    </w:p>
    <w:p w:rsidR="009B68FF" w:rsidP="009B68FF" w:rsidRDefault="00BD0781" w14:paraId="40B7E33F" w14:textId="1A1178B0">
      <w:pPr>
        <w:pStyle w:val="ListParagraph"/>
        <w:numPr>
          <w:ilvl w:val="0"/>
          <w:numId w:val="17"/>
        </w:numPr>
        <w:spacing w:after="0" w:line="276" w:lineRule="auto"/>
        <w:ind w:right="-28"/>
        <w:jc w:val="both"/>
        <w:rPr>
          <w:rFonts w:ascii="Arial" w:hAnsi="Arial" w:cs="Arial"/>
          <w:sz w:val="24"/>
        </w:rPr>
      </w:pPr>
      <w:r>
        <w:rPr>
          <w:rFonts w:ascii="Arial" w:hAnsi="Arial" w:cs="Arial"/>
          <w:sz w:val="24"/>
        </w:rPr>
        <w:t>Keeping in touch</w:t>
      </w:r>
      <w:r w:rsidR="009B68FF">
        <w:rPr>
          <w:rFonts w:ascii="Arial" w:hAnsi="Arial" w:cs="Arial"/>
          <w:sz w:val="24"/>
        </w:rPr>
        <w:t xml:space="preserve"> exchange</w:t>
      </w:r>
      <w:r>
        <w:rPr>
          <w:rFonts w:ascii="Arial" w:hAnsi="Arial" w:cs="Arial"/>
          <w:sz w:val="24"/>
        </w:rPr>
        <w:t>s</w:t>
      </w:r>
    </w:p>
    <w:p w:rsidR="009B68FF" w:rsidP="009B68FF" w:rsidRDefault="009B68FF" w14:paraId="6995B223" w14:textId="77777777">
      <w:pPr>
        <w:pStyle w:val="ListParagraph"/>
        <w:numPr>
          <w:ilvl w:val="0"/>
          <w:numId w:val="17"/>
        </w:numPr>
        <w:spacing w:after="0" w:line="276" w:lineRule="auto"/>
        <w:ind w:right="-28"/>
        <w:jc w:val="both"/>
        <w:rPr>
          <w:rFonts w:ascii="Arial" w:hAnsi="Arial" w:cs="Arial"/>
          <w:sz w:val="24"/>
        </w:rPr>
      </w:pPr>
      <w:r>
        <w:rPr>
          <w:rFonts w:ascii="Arial" w:hAnsi="Arial" w:cs="Arial"/>
          <w:sz w:val="24"/>
        </w:rPr>
        <w:t>Tracking Stage 1 and Stage 2, adoption enquiry and assessment processes</w:t>
      </w:r>
    </w:p>
    <w:p w:rsidR="009B68FF" w:rsidP="009B68FF" w:rsidRDefault="009B68FF" w14:paraId="2EDFE925" w14:textId="77777777">
      <w:pPr>
        <w:pStyle w:val="ListParagraph"/>
        <w:numPr>
          <w:ilvl w:val="0"/>
          <w:numId w:val="17"/>
        </w:numPr>
        <w:spacing w:after="0" w:line="276" w:lineRule="auto"/>
        <w:ind w:right="-28"/>
        <w:jc w:val="both"/>
        <w:rPr>
          <w:rFonts w:ascii="Arial" w:hAnsi="Arial" w:cs="Arial"/>
          <w:sz w:val="24"/>
        </w:rPr>
      </w:pPr>
      <w:r>
        <w:rPr>
          <w:rFonts w:ascii="Arial" w:hAnsi="Arial" w:cs="Arial"/>
          <w:sz w:val="24"/>
        </w:rPr>
        <w:t>Management information and tracking</w:t>
      </w:r>
    </w:p>
    <w:p w:rsidR="009B68FF" w:rsidP="009B68FF" w:rsidRDefault="009B68FF" w14:paraId="5EFFF0A7" w14:textId="77777777">
      <w:pPr>
        <w:pStyle w:val="ListParagraph"/>
        <w:numPr>
          <w:ilvl w:val="0"/>
          <w:numId w:val="17"/>
        </w:numPr>
        <w:spacing w:after="0" w:line="276" w:lineRule="auto"/>
        <w:ind w:right="-28"/>
        <w:jc w:val="both"/>
        <w:rPr>
          <w:rFonts w:ascii="Arial" w:hAnsi="Arial" w:cs="Arial"/>
          <w:sz w:val="24"/>
        </w:rPr>
      </w:pPr>
      <w:r>
        <w:rPr>
          <w:rFonts w:ascii="Arial" w:hAnsi="Arial" w:cs="Arial"/>
          <w:sz w:val="24"/>
        </w:rPr>
        <w:t>Processing of ASF administration</w:t>
      </w:r>
    </w:p>
    <w:p w:rsidR="009B68FF" w:rsidP="009B68FF" w:rsidRDefault="009B68FF" w14:paraId="1BC02A0F" w14:textId="77777777">
      <w:pPr>
        <w:spacing w:line="276" w:lineRule="auto"/>
        <w:jc w:val="both"/>
        <w:rPr>
          <w:rFonts w:ascii="Arial" w:hAnsi="Arial" w:cs="Arial"/>
          <w:sz w:val="24"/>
        </w:rPr>
      </w:pPr>
    </w:p>
    <w:p w:rsidR="00BD0781" w:rsidP="009B68FF" w:rsidRDefault="009B68FF" w14:paraId="16C7A4EE" w14:textId="7BDDA8CE">
      <w:pPr>
        <w:spacing w:line="276" w:lineRule="auto"/>
        <w:jc w:val="both"/>
        <w:rPr>
          <w:rFonts w:ascii="Arial" w:hAnsi="Arial" w:cs="Arial"/>
          <w:sz w:val="24"/>
        </w:rPr>
      </w:pPr>
      <w:r>
        <w:rPr>
          <w:rFonts w:ascii="Arial" w:hAnsi="Arial" w:cs="Arial"/>
          <w:sz w:val="24"/>
        </w:rPr>
        <w:t xml:space="preserve">The role of the Adoption Support Services Adviser (ASSA) is undertaken by the Adoption Service Manager who often delegates elements of this role to </w:t>
      </w:r>
      <w:r w:rsidR="00BD0781">
        <w:rPr>
          <w:rFonts w:ascii="Arial" w:hAnsi="Arial" w:cs="Arial"/>
          <w:sz w:val="24"/>
        </w:rPr>
        <w:t>Practice</w:t>
      </w:r>
      <w:r>
        <w:rPr>
          <w:rFonts w:ascii="Arial" w:hAnsi="Arial" w:cs="Arial"/>
          <w:sz w:val="24"/>
        </w:rPr>
        <w:t xml:space="preserve"> Managers.  </w:t>
      </w:r>
    </w:p>
    <w:p w:rsidR="009B68FF" w:rsidP="009B68FF" w:rsidRDefault="009B68FF" w14:paraId="059FF349" w14:textId="234228F2">
      <w:pPr>
        <w:spacing w:line="276" w:lineRule="auto"/>
        <w:jc w:val="both"/>
        <w:rPr>
          <w:rFonts w:ascii="Arial" w:hAnsi="Arial" w:cs="Arial"/>
          <w:sz w:val="24"/>
        </w:rPr>
      </w:pPr>
      <w:r>
        <w:rPr>
          <w:rFonts w:ascii="Arial" w:hAnsi="Arial" w:cs="Arial"/>
          <w:sz w:val="24"/>
        </w:rPr>
        <w:t xml:space="preserve">The service has </w:t>
      </w:r>
      <w:r w:rsidR="00BD0781">
        <w:rPr>
          <w:rFonts w:ascii="Arial" w:hAnsi="Arial" w:cs="Arial"/>
          <w:sz w:val="24"/>
        </w:rPr>
        <w:t>Permanence</w:t>
      </w:r>
      <w:r>
        <w:rPr>
          <w:rFonts w:ascii="Arial" w:hAnsi="Arial" w:cs="Arial"/>
          <w:sz w:val="24"/>
        </w:rPr>
        <w:t xml:space="preserve"> Panels which meet </w:t>
      </w:r>
      <w:r w:rsidR="00BD0781">
        <w:rPr>
          <w:rFonts w:ascii="Arial" w:hAnsi="Arial" w:cs="Arial"/>
          <w:sz w:val="24"/>
        </w:rPr>
        <w:t>three</w:t>
      </w:r>
      <w:r>
        <w:rPr>
          <w:rFonts w:ascii="Arial" w:hAnsi="Arial" w:cs="Arial"/>
          <w:sz w:val="24"/>
        </w:rPr>
        <w:t xml:space="preserve"> times per month.  </w:t>
      </w:r>
      <w:r w:rsidR="00BD0781">
        <w:rPr>
          <w:rFonts w:ascii="Arial" w:hAnsi="Arial" w:cs="Arial"/>
          <w:sz w:val="24"/>
        </w:rPr>
        <w:t xml:space="preserve">These panels are support by an </w:t>
      </w:r>
      <w:r>
        <w:rPr>
          <w:rFonts w:ascii="Arial" w:hAnsi="Arial" w:cs="Arial"/>
          <w:sz w:val="24"/>
        </w:rPr>
        <w:t xml:space="preserve">Adoption Panel Adviser and </w:t>
      </w:r>
      <w:r w:rsidR="00BD0781">
        <w:rPr>
          <w:rFonts w:ascii="Arial" w:hAnsi="Arial" w:cs="Arial"/>
          <w:sz w:val="24"/>
        </w:rPr>
        <w:t xml:space="preserve">two </w:t>
      </w:r>
      <w:r>
        <w:rPr>
          <w:rFonts w:ascii="Arial" w:hAnsi="Arial" w:cs="Arial"/>
          <w:sz w:val="24"/>
        </w:rPr>
        <w:t>administrators coordinate panel activity, including the quality assurance of reports presented to Panel, maintenance of the Panel member central list and scheduling panels to meet the needs of the service in respect of adopter approvals and matches.</w:t>
      </w:r>
    </w:p>
    <w:p w:rsidR="00BD0781" w:rsidP="00BD0781" w:rsidRDefault="00BD0781" w14:paraId="3C298828" w14:textId="77777777">
      <w:pPr>
        <w:spacing w:line="276" w:lineRule="auto"/>
        <w:jc w:val="both"/>
        <w:rPr>
          <w:rFonts w:ascii="Arial" w:hAnsi="Arial" w:cs="Arial"/>
          <w:sz w:val="24"/>
        </w:rPr>
      </w:pPr>
      <w:r>
        <w:rPr>
          <w:rFonts w:ascii="Arial" w:hAnsi="Arial" w:cs="Arial"/>
          <w:sz w:val="24"/>
        </w:rPr>
        <w:t>Alongside the governance structure of Suffolk Adoption Agency, Adopt East also has a governance structure in place as part of the Adopt East Alliance.  Through a formal collaboration agreement, Suffolk forms part of the Adopt East Alliance.  The Alliance has a governance structure by way of three management boards:</w:t>
      </w:r>
    </w:p>
    <w:p w:rsidR="00BD0781" w:rsidP="00BD0781" w:rsidRDefault="00BD0781" w14:paraId="205941DF" w14:textId="77777777">
      <w:pPr>
        <w:pStyle w:val="ListParagraph"/>
        <w:numPr>
          <w:ilvl w:val="0"/>
          <w:numId w:val="23"/>
        </w:numPr>
        <w:spacing w:after="0" w:line="276" w:lineRule="auto"/>
        <w:ind w:right="-28"/>
        <w:jc w:val="both"/>
        <w:rPr>
          <w:rFonts w:ascii="Arial" w:hAnsi="Arial" w:cs="Arial"/>
          <w:sz w:val="24"/>
        </w:rPr>
      </w:pPr>
      <w:r>
        <w:rPr>
          <w:rFonts w:ascii="Arial" w:hAnsi="Arial" w:cs="Arial"/>
          <w:sz w:val="24"/>
        </w:rPr>
        <w:t>Directors for Children Services Board</w:t>
      </w:r>
    </w:p>
    <w:p w:rsidR="00BD0781" w:rsidP="00BD0781" w:rsidRDefault="00BD0781" w14:paraId="1B40CB99" w14:textId="77777777">
      <w:pPr>
        <w:pStyle w:val="ListParagraph"/>
        <w:numPr>
          <w:ilvl w:val="0"/>
          <w:numId w:val="23"/>
        </w:numPr>
        <w:spacing w:after="0" w:line="276" w:lineRule="auto"/>
        <w:ind w:right="-28"/>
        <w:jc w:val="both"/>
        <w:rPr>
          <w:rFonts w:ascii="Arial" w:hAnsi="Arial" w:cs="Arial"/>
          <w:sz w:val="24"/>
        </w:rPr>
      </w:pPr>
      <w:r>
        <w:rPr>
          <w:rFonts w:ascii="Arial" w:hAnsi="Arial" w:cs="Arial"/>
          <w:sz w:val="24"/>
        </w:rPr>
        <w:t>Senior Leadership Board</w:t>
      </w:r>
    </w:p>
    <w:p w:rsidR="00BD0781" w:rsidP="00BD0781" w:rsidRDefault="00BD0781" w14:paraId="7678F982" w14:textId="1DC6521E">
      <w:pPr>
        <w:pStyle w:val="ListParagraph"/>
        <w:numPr>
          <w:ilvl w:val="0"/>
          <w:numId w:val="23"/>
        </w:numPr>
        <w:spacing w:after="0" w:line="276" w:lineRule="auto"/>
        <w:ind w:right="-28"/>
        <w:jc w:val="both"/>
        <w:rPr>
          <w:rFonts w:ascii="Arial" w:hAnsi="Arial" w:cs="Arial"/>
          <w:sz w:val="24"/>
        </w:rPr>
      </w:pPr>
      <w:r>
        <w:rPr>
          <w:rFonts w:ascii="Arial" w:hAnsi="Arial" w:cs="Arial"/>
          <w:sz w:val="24"/>
        </w:rPr>
        <w:t>Regional Practice Group</w:t>
      </w:r>
    </w:p>
    <w:p w:rsidRPr="00A16FF5" w:rsidR="00A16FF5" w:rsidP="00A16FF5" w:rsidRDefault="00A16FF5" w14:paraId="5C491CAB" w14:textId="77777777">
      <w:pPr>
        <w:pStyle w:val="ListParagraph"/>
        <w:spacing w:after="0" w:line="276" w:lineRule="auto"/>
        <w:ind w:right="-28"/>
        <w:jc w:val="both"/>
        <w:rPr>
          <w:rFonts w:ascii="Arial" w:hAnsi="Arial" w:cs="Arial"/>
          <w:sz w:val="24"/>
        </w:rPr>
      </w:pPr>
    </w:p>
    <w:p w:rsidR="00BD0781" w:rsidP="00BD0781" w:rsidRDefault="00BD0781" w14:paraId="08B8ACCB" w14:textId="77777777">
      <w:pPr>
        <w:spacing w:line="276" w:lineRule="auto"/>
        <w:jc w:val="both"/>
        <w:rPr>
          <w:rFonts w:ascii="Arial" w:hAnsi="Arial" w:cs="Arial"/>
          <w:sz w:val="24"/>
        </w:rPr>
      </w:pPr>
      <w:proofErr w:type="gramStart"/>
      <w:r>
        <w:rPr>
          <w:rFonts w:ascii="Arial" w:hAnsi="Arial" w:cs="Arial"/>
          <w:sz w:val="24"/>
        </w:rPr>
        <w:t>All of</w:t>
      </w:r>
      <w:proofErr w:type="gramEnd"/>
      <w:r>
        <w:rPr>
          <w:rFonts w:ascii="Arial" w:hAnsi="Arial" w:cs="Arial"/>
          <w:sz w:val="24"/>
        </w:rPr>
        <w:t xml:space="preserve"> the work of the Alliance is overseen by an Executive Head of Adopt East, Pam Whittaker, who works closely with the management teams within Adopt East. </w:t>
      </w:r>
    </w:p>
    <w:p w:rsidR="00BD0781" w:rsidP="00BD0781" w:rsidRDefault="00BD0781" w14:paraId="63A83323" w14:textId="77777777">
      <w:pPr>
        <w:spacing w:line="276" w:lineRule="auto"/>
        <w:jc w:val="both"/>
        <w:rPr>
          <w:rFonts w:ascii="Arial" w:hAnsi="Arial" w:cs="Arial"/>
          <w:sz w:val="24"/>
        </w:rPr>
      </w:pPr>
    </w:p>
    <w:p w:rsidRPr="006849F6" w:rsidR="009B68FF" w:rsidP="009B68FF" w:rsidRDefault="009B68FF" w14:paraId="1190F245" w14:textId="222A9BCC">
      <w:pPr>
        <w:spacing w:line="276" w:lineRule="auto"/>
        <w:jc w:val="both"/>
        <w:rPr>
          <w:rFonts w:ascii="Arial" w:hAnsi="Arial" w:cs="Arial"/>
          <w:b/>
          <w:color w:val="2F5496" w:themeColor="accent1" w:themeShade="BF"/>
          <w:sz w:val="30"/>
          <w:szCs w:val="30"/>
        </w:rPr>
      </w:pPr>
      <w:r w:rsidRPr="006849F6">
        <w:rPr>
          <w:rFonts w:ascii="Arial" w:hAnsi="Arial" w:cs="Arial"/>
          <w:b/>
          <w:color w:val="2F5496" w:themeColor="accent1" w:themeShade="BF"/>
          <w:sz w:val="30"/>
          <w:szCs w:val="30"/>
        </w:rPr>
        <w:t xml:space="preserve">Services Provided by Adopt East </w:t>
      </w:r>
      <w:r w:rsidRPr="006849F6" w:rsidR="00BD0781">
        <w:rPr>
          <w:rFonts w:ascii="Arial" w:hAnsi="Arial" w:cs="Arial"/>
          <w:b/>
          <w:color w:val="2F5496" w:themeColor="accent1" w:themeShade="BF"/>
          <w:sz w:val="30"/>
          <w:szCs w:val="30"/>
        </w:rPr>
        <w:t>Suffolk</w:t>
      </w:r>
    </w:p>
    <w:p w:rsidR="009B68FF" w:rsidP="009B68FF" w:rsidRDefault="009B68FF" w14:paraId="00AB0541" w14:textId="54EF3C4F">
      <w:pPr>
        <w:spacing w:line="276" w:lineRule="auto"/>
        <w:jc w:val="both"/>
        <w:rPr>
          <w:rFonts w:ascii="Arial" w:hAnsi="Arial" w:cs="Arial"/>
          <w:sz w:val="24"/>
        </w:rPr>
      </w:pPr>
      <w:r>
        <w:rPr>
          <w:rFonts w:ascii="Arial" w:hAnsi="Arial" w:cs="Arial"/>
          <w:sz w:val="24"/>
        </w:rPr>
        <w:t xml:space="preserve">The Adoption Teams deliver services that enhance the recruitment, assessment and training of adopters, the speedy and safe placement of children and appropriate follow-on support.  Adopt East </w:t>
      </w:r>
      <w:r w:rsidR="00BD0781">
        <w:rPr>
          <w:rFonts w:ascii="Arial" w:hAnsi="Arial" w:cs="Arial"/>
          <w:sz w:val="24"/>
        </w:rPr>
        <w:t>Suffolk</w:t>
      </w:r>
      <w:r>
        <w:rPr>
          <w:rFonts w:ascii="Arial" w:hAnsi="Arial" w:cs="Arial"/>
          <w:sz w:val="24"/>
        </w:rPr>
        <w:t xml:space="preserve"> recognise the lifelong implications of adoption for children, adopters and birth family members and undertakes to provide support throughout the adoption life cycle, including services for adopted adults wishing to access their birth records.</w:t>
      </w:r>
    </w:p>
    <w:p w:rsidR="009B68FF" w:rsidP="009B68FF" w:rsidRDefault="009B68FF" w14:paraId="3BF54D54" w14:textId="77777777">
      <w:pPr>
        <w:spacing w:line="276" w:lineRule="auto"/>
        <w:jc w:val="both"/>
        <w:rPr>
          <w:rFonts w:ascii="Arial" w:hAnsi="Arial" w:cs="Arial"/>
          <w:sz w:val="24"/>
        </w:rPr>
      </w:pPr>
    </w:p>
    <w:p w:rsidR="009B68FF" w:rsidP="009B68FF" w:rsidRDefault="009B68FF" w14:paraId="5A9B82FF" w14:textId="01A1DB21">
      <w:pPr>
        <w:spacing w:line="276" w:lineRule="auto"/>
        <w:jc w:val="both"/>
        <w:rPr>
          <w:rFonts w:ascii="Arial" w:hAnsi="Arial" w:cs="Arial"/>
          <w:sz w:val="24"/>
        </w:rPr>
      </w:pPr>
      <w:r>
        <w:rPr>
          <w:rFonts w:ascii="Arial" w:hAnsi="Arial" w:cs="Arial"/>
          <w:sz w:val="24"/>
        </w:rPr>
        <w:lastRenderedPageBreak/>
        <w:t>Adopt East as a whole</w:t>
      </w:r>
      <w:r w:rsidR="00BD0781">
        <w:rPr>
          <w:rFonts w:ascii="Arial" w:hAnsi="Arial" w:cs="Arial"/>
          <w:sz w:val="24"/>
        </w:rPr>
        <w:t>,</w:t>
      </w:r>
      <w:r>
        <w:rPr>
          <w:rFonts w:ascii="Arial" w:hAnsi="Arial" w:cs="Arial"/>
          <w:sz w:val="24"/>
        </w:rPr>
        <w:t xml:space="preserve"> recruit, assess and approve a range of adoptive families in sufficient numbers to meet the needs of Adopt East children for whom adoption is the plan including children with harder to place characteristics and sibling groups.  Adopters are not limited to providing a family for Adopt East children but are also encouraged to look nationally for a </w:t>
      </w:r>
      <w:proofErr w:type="gramStart"/>
      <w:r>
        <w:rPr>
          <w:rFonts w:ascii="Arial" w:hAnsi="Arial" w:cs="Arial"/>
          <w:sz w:val="24"/>
        </w:rPr>
        <w:t>child/children</w:t>
      </w:r>
      <w:proofErr w:type="gramEnd"/>
      <w:r>
        <w:rPr>
          <w:rFonts w:ascii="Arial" w:hAnsi="Arial" w:cs="Arial"/>
          <w:sz w:val="24"/>
        </w:rPr>
        <w:t xml:space="preserve">.  </w:t>
      </w:r>
    </w:p>
    <w:p w:rsidR="009B68FF" w:rsidP="009B68FF" w:rsidRDefault="009B68FF" w14:paraId="01D9FF1A" w14:textId="396030DE">
      <w:pPr>
        <w:spacing w:line="276" w:lineRule="auto"/>
        <w:jc w:val="both"/>
        <w:rPr>
          <w:rFonts w:ascii="Arial" w:hAnsi="Arial" w:cs="Arial"/>
          <w:sz w:val="24"/>
        </w:rPr>
      </w:pPr>
      <w:r>
        <w:rPr>
          <w:rFonts w:ascii="Arial" w:hAnsi="Arial" w:cs="Arial"/>
          <w:sz w:val="24"/>
        </w:rPr>
        <w:t xml:space="preserve">The service undertakes Family Finding activity for </w:t>
      </w:r>
      <w:r w:rsidR="00BD0781">
        <w:rPr>
          <w:rFonts w:ascii="Arial" w:hAnsi="Arial" w:cs="Arial"/>
          <w:sz w:val="24"/>
        </w:rPr>
        <w:t>Suffolk</w:t>
      </w:r>
      <w:r>
        <w:rPr>
          <w:rFonts w:ascii="Arial" w:hAnsi="Arial" w:cs="Arial"/>
          <w:sz w:val="24"/>
        </w:rPr>
        <w:t xml:space="preserve"> Local Authority </w:t>
      </w:r>
      <w:r w:rsidRPr="00FF582C">
        <w:rPr>
          <w:rFonts w:ascii="Arial" w:hAnsi="Arial" w:cs="Arial"/>
          <w:sz w:val="24"/>
        </w:rPr>
        <w:t xml:space="preserve">children to ensure early permanence planning for children where adoption is a primary or parallel plan is given appropriate priority.  The service is responsible for the identification of matching requirements for children to ensure a match with the most appropriate adoptive </w:t>
      </w:r>
      <w:r>
        <w:rPr>
          <w:rFonts w:ascii="Arial" w:hAnsi="Arial" w:cs="Arial"/>
          <w:sz w:val="24"/>
        </w:rPr>
        <w:t>family is achieved in a timely manner.</w:t>
      </w:r>
    </w:p>
    <w:p w:rsidR="009B68FF" w:rsidP="009B68FF" w:rsidRDefault="009B68FF" w14:paraId="0AB57B1F" w14:textId="3A3F911D">
      <w:pPr>
        <w:spacing w:line="276" w:lineRule="auto"/>
        <w:jc w:val="both"/>
        <w:rPr>
          <w:rFonts w:ascii="Arial" w:hAnsi="Arial" w:cs="Arial"/>
          <w:sz w:val="24"/>
        </w:rPr>
      </w:pPr>
      <w:r>
        <w:rPr>
          <w:rFonts w:ascii="Arial" w:hAnsi="Arial" w:cs="Arial"/>
          <w:sz w:val="24"/>
        </w:rPr>
        <w:t xml:space="preserve">Adoption support services are provided for adopted children and young people, adoptive families, adopted adults and birth family members, recognising the </w:t>
      </w:r>
      <w:proofErr w:type="gramStart"/>
      <w:r>
        <w:rPr>
          <w:rFonts w:ascii="Arial" w:hAnsi="Arial" w:cs="Arial"/>
          <w:sz w:val="24"/>
        </w:rPr>
        <w:t>life long</w:t>
      </w:r>
      <w:proofErr w:type="gramEnd"/>
      <w:r>
        <w:rPr>
          <w:rFonts w:ascii="Arial" w:hAnsi="Arial" w:cs="Arial"/>
          <w:sz w:val="24"/>
        </w:rPr>
        <w:t xml:space="preserve"> journey for all parties as follows:</w:t>
      </w:r>
    </w:p>
    <w:p w:rsidR="009B68FF" w:rsidP="009B68FF" w:rsidRDefault="009B68FF" w14:paraId="6F411872" w14:textId="704E0E8A">
      <w:pPr>
        <w:pStyle w:val="ListParagraph"/>
        <w:numPr>
          <w:ilvl w:val="0"/>
          <w:numId w:val="18"/>
        </w:numPr>
        <w:spacing w:after="0" w:line="276" w:lineRule="auto"/>
        <w:ind w:right="-28"/>
        <w:jc w:val="both"/>
        <w:rPr>
          <w:rFonts w:ascii="Arial" w:hAnsi="Arial" w:cs="Arial"/>
          <w:sz w:val="24"/>
        </w:rPr>
      </w:pPr>
      <w:r>
        <w:rPr>
          <w:rFonts w:ascii="Arial" w:hAnsi="Arial" w:cs="Arial"/>
          <w:sz w:val="24"/>
        </w:rPr>
        <w:t>Counselling, information</w:t>
      </w:r>
      <w:r w:rsidR="00BD0781">
        <w:rPr>
          <w:rFonts w:ascii="Arial" w:hAnsi="Arial" w:cs="Arial"/>
          <w:sz w:val="24"/>
        </w:rPr>
        <w:t>,</w:t>
      </w:r>
      <w:r>
        <w:rPr>
          <w:rFonts w:ascii="Arial" w:hAnsi="Arial" w:cs="Arial"/>
          <w:sz w:val="24"/>
        </w:rPr>
        <w:t xml:space="preserve"> and support for birth parents whose children have a plan of adoption</w:t>
      </w:r>
      <w:r w:rsidR="00BD0781">
        <w:rPr>
          <w:rFonts w:ascii="Arial" w:hAnsi="Arial" w:cs="Arial"/>
          <w:sz w:val="24"/>
        </w:rPr>
        <w:t xml:space="preserve"> under a commissioned service provided by </w:t>
      </w:r>
      <w:r w:rsidR="00EC322A">
        <w:rPr>
          <w:rFonts w:ascii="Arial" w:hAnsi="Arial" w:cs="Arial"/>
          <w:sz w:val="24"/>
        </w:rPr>
        <w:t>Adoption Plus</w:t>
      </w:r>
      <w:r>
        <w:rPr>
          <w:rFonts w:ascii="Arial" w:hAnsi="Arial" w:cs="Arial"/>
          <w:sz w:val="24"/>
        </w:rPr>
        <w:t>.</w:t>
      </w:r>
    </w:p>
    <w:p w:rsidR="009B68FF" w:rsidP="009B68FF" w:rsidRDefault="009B68FF" w14:paraId="2F53B27E" w14:textId="77777777">
      <w:pPr>
        <w:pStyle w:val="ListParagraph"/>
        <w:numPr>
          <w:ilvl w:val="0"/>
          <w:numId w:val="18"/>
        </w:numPr>
        <w:spacing w:after="0" w:line="276" w:lineRule="auto"/>
        <w:ind w:right="-28"/>
        <w:jc w:val="both"/>
        <w:rPr>
          <w:rFonts w:ascii="Arial" w:hAnsi="Arial" w:cs="Arial"/>
          <w:sz w:val="24"/>
        </w:rPr>
      </w:pPr>
      <w:r>
        <w:rPr>
          <w:rFonts w:ascii="Arial" w:hAnsi="Arial" w:cs="Arial"/>
          <w:sz w:val="24"/>
        </w:rPr>
        <w:t>Counselling for adopted adults in accordance with Schedule 2 of the Adoption and Children Act 2002.  Those wanting intermediary service to track birth relatives are signposted to appropriate independent agencies.</w:t>
      </w:r>
    </w:p>
    <w:p w:rsidR="009B68FF" w:rsidP="009B68FF" w:rsidRDefault="009B68FF" w14:paraId="38F366F6" w14:textId="77777777">
      <w:pPr>
        <w:pStyle w:val="ListParagraph"/>
        <w:numPr>
          <w:ilvl w:val="0"/>
          <w:numId w:val="18"/>
        </w:numPr>
        <w:spacing w:after="0" w:line="276" w:lineRule="auto"/>
        <w:ind w:right="-28"/>
        <w:jc w:val="both"/>
        <w:rPr>
          <w:rFonts w:ascii="Arial" w:hAnsi="Arial" w:cs="Arial"/>
          <w:sz w:val="24"/>
        </w:rPr>
      </w:pPr>
      <w:r>
        <w:rPr>
          <w:rFonts w:ascii="Arial" w:hAnsi="Arial" w:cs="Arial"/>
          <w:sz w:val="24"/>
        </w:rPr>
        <w:t>Assessments of adoption support needs pre and post order and when appropriate will make applications to the Adoption Support Fund to support the provision of therapeutic services for adopted children and their families.</w:t>
      </w:r>
    </w:p>
    <w:p w:rsidRPr="002E1871" w:rsidR="009B68FF" w:rsidP="009B68FF" w:rsidRDefault="009B68FF" w14:paraId="6CC1C760" w14:textId="610DDD64">
      <w:pPr>
        <w:pStyle w:val="ListParagraph"/>
        <w:numPr>
          <w:ilvl w:val="0"/>
          <w:numId w:val="18"/>
        </w:numPr>
        <w:spacing w:after="0" w:line="276" w:lineRule="auto"/>
        <w:ind w:right="-28"/>
        <w:jc w:val="both"/>
        <w:rPr>
          <w:rFonts w:ascii="Arial" w:hAnsi="Arial" w:cs="Arial"/>
          <w:sz w:val="24"/>
        </w:rPr>
      </w:pPr>
      <w:r>
        <w:rPr>
          <w:rFonts w:ascii="Arial" w:hAnsi="Arial" w:cs="Arial"/>
          <w:sz w:val="24"/>
        </w:rPr>
        <w:t>Comprehensive adoption support for those affected by adoption in line with the Adoption Support Services Regulations, both prior to and after an Adoption Order has been made.  This will include adoptive families unknown to the Agency who reside in the County and request adoption support assessments three years after their Adoption Order was granted.  Likewise, the team provides adoption support to adoptive families who have placements of</w:t>
      </w:r>
      <w:r w:rsidR="00BD0781">
        <w:rPr>
          <w:rFonts w:ascii="Arial" w:hAnsi="Arial" w:cs="Arial"/>
          <w:sz w:val="24"/>
        </w:rPr>
        <w:t xml:space="preserve"> Suffolk</w:t>
      </w:r>
      <w:r>
        <w:rPr>
          <w:rFonts w:ascii="Arial" w:hAnsi="Arial" w:cs="Arial"/>
          <w:sz w:val="24"/>
        </w:rPr>
        <w:t xml:space="preserve"> children but live outside of our area for a period of three years after the granting of the Adoption Order.</w:t>
      </w:r>
    </w:p>
    <w:p w:rsidR="009B68FF" w:rsidP="009B68FF" w:rsidRDefault="009B68FF" w14:paraId="3E5E7363" w14:textId="77777777">
      <w:pPr>
        <w:spacing w:line="276" w:lineRule="auto"/>
        <w:jc w:val="both"/>
        <w:rPr>
          <w:rFonts w:ascii="Arial" w:hAnsi="Arial" w:cs="Arial"/>
          <w:sz w:val="24"/>
        </w:rPr>
      </w:pPr>
    </w:p>
    <w:p w:rsidRPr="006849F6" w:rsidR="009B68FF" w:rsidP="00D87FC4" w:rsidRDefault="009B68FF" w14:paraId="0F80174E" w14:textId="57A7B062">
      <w:pPr>
        <w:spacing w:after="0" w:line="240" w:lineRule="auto"/>
        <w:ind w:right="-28"/>
        <w:rPr>
          <w:rFonts w:ascii="Arial" w:hAnsi="Arial" w:cs="Arial"/>
          <w:b/>
          <w:color w:val="2F5496" w:themeColor="accent1" w:themeShade="BF"/>
          <w:sz w:val="30"/>
          <w:szCs w:val="30"/>
        </w:rPr>
      </w:pPr>
      <w:r w:rsidRPr="006849F6">
        <w:rPr>
          <w:rFonts w:ascii="Arial" w:hAnsi="Arial" w:cs="Arial"/>
          <w:b/>
          <w:color w:val="2F5496" w:themeColor="accent1" w:themeShade="BF"/>
          <w:sz w:val="30"/>
          <w:szCs w:val="30"/>
        </w:rPr>
        <w:t>Recruitment, Preparation, Assessment and Support to Prospective Adopters</w:t>
      </w:r>
    </w:p>
    <w:p w:rsidR="00D87FC4" w:rsidP="009B68FF" w:rsidRDefault="009B68FF" w14:paraId="7E82E260" w14:textId="5209F6FF">
      <w:pPr>
        <w:spacing w:line="276" w:lineRule="auto"/>
        <w:jc w:val="both"/>
        <w:rPr>
          <w:rFonts w:ascii="Arial" w:hAnsi="Arial" w:cs="Arial"/>
          <w:sz w:val="24"/>
        </w:rPr>
      </w:pPr>
      <w:r>
        <w:rPr>
          <w:rFonts w:ascii="Arial" w:hAnsi="Arial" w:cs="Arial"/>
          <w:sz w:val="24"/>
        </w:rPr>
        <w:t xml:space="preserve">The following is a summary of Adopt East </w:t>
      </w:r>
      <w:r w:rsidR="00BD0781">
        <w:rPr>
          <w:rFonts w:ascii="Arial" w:hAnsi="Arial" w:cs="Arial"/>
          <w:sz w:val="24"/>
        </w:rPr>
        <w:t>Suffolk</w:t>
      </w:r>
      <w:r>
        <w:rPr>
          <w:rFonts w:ascii="Arial" w:hAnsi="Arial" w:cs="Arial"/>
          <w:sz w:val="24"/>
        </w:rPr>
        <w:t xml:space="preserve"> procedure for the recruitment, preparation, assessment and support of prospective adopters.</w:t>
      </w:r>
    </w:p>
    <w:p w:rsidRPr="006849F6" w:rsidR="009B68FF" w:rsidP="009B68FF" w:rsidRDefault="009B68FF" w14:paraId="6F9C7426" w14:textId="5388FC67">
      <w:pPr>
        <w:spacing w:line="276" w:lineRule="auto"/>
        <w:jc w:val="both"/>
        <w:rPr>
          <w:rFonts w:ascii="Arial" w:hAnsi="Arial" w:cs="Arial"/>
          <w:color w:val="2F5496" w:themeColor="accent1" w:themeShade="BF"/>
          <w:sz w:val="24"/>
        </w:rPr>
      </w:pPr>
      <w:r w:rsidRPr="006849F6">
        <w:rPr>
          <w:rFonts w:ascii="Arial" w:hAnsi="Arial" w:cs="Arial"/>
          <w:b/>
          <w:color w:val="2F5496" w:themeColor="accent1" w:themeShade="BF"/>
          <w:sz w:val="24"/>
        </w:rPr>
        <w:t>Enquiries</w:t>
      </w:r>
    </w:p>
    <w:p w:rsidR="009B68FF" w:rsidP="009B68FF" w:rsidRDefault="009B68FF" w14:paraId="6020D7BB" w14:textId="77777777">
      <w:pPr>
        <w:spacing w:line="276" w:lineRule="auto"/>
        <w:jc w:val="both"/>
        <w:rPr>
          <w:rFonts w:ascii="Arial" w:hAnsi="Arial" w:cs="Arial"/>
          <w:sz w:val="24"/>
        </w:rPr>
      </w:pPr>
      <w:r>
        <w:rPr>
          <w:rFonts w:ascii="Arial" w:hAnsi="Arial" w:cs="Arial"/>
          <w:sz w:val="24"/>
        </w:rPr>
        <w:t xml:space="preserve">The Adoption Agency provides a duty service to respond to enquiries from prospective adopters.  Prospective adopters contacting the service are provided with written information about adoption within five working days.  </w:t>
      </w:r>
    </w:p>
    <w:p w:rsidR="00BD0781" w:rsidP="009B68FF" w:rsidRDefault="009B68FF" w14:paraId="7E37A67F" w14:textId="4947EC69">
      <w:pPr>
        <w:spacing w:line="276" w:lineRule="auto"/>
        <w:jc w:val="both"/>
        <w:rPr>
          <w:rFonts w:ascii="Arial" w:hAnsi="Arial" w:cs="Arial"/>
          <w:sz w:val="24"/>
        </w:rPr>
      </w:pPr>
      <w:r>
        <w:rPr>
          <w:rFonts w:ascii="Arial" w:hAnsi="Arial" w:cs="Arial"/>
          <w:sz w:val="24"/>
        </w:rPr>
        <w:t xml:space="preserve">Once an initial enquiry has been completed, prospective adopters will be invited to an Adoption Information Meeting which are delivered virtually or face to face </w:t>
      </w:r>
      <w:proofErr w:type="gramStart"/>
      <w:r>
        <w:rPr>
          <w:rFonts w:ascii="Arial" w:hAnsi="Arial" w:cs="Arial"/>
          <w:sz w:val="24"/>
        </w:rPr>
        <w:t>on a monthly basis</w:t>
      </w:r>
      <w:proofErr w:type="gramEnd"/>
      <w:r>
        <w:rPr>
          <w:rFonts w:ascii="Arial" w:hAnsi="Arial" w:cs="Arial"/>
          <w:sz w:val="24"/>
        </w:rPr>
        <w:t xml:space="preserve">.  At the events, enquirers will be provided with ‘real time’ data about the numbers of children waiting, their age </w:t>
      </w:r>
      <w:r>
        <w:rPr>
          <w:rFonts w:ascii="Arial" w:hAnsi="Arial" w:cs="Arial"/>
          <w:sz w:val="24"/>
        </w:rPr>
        <w:lastRenderedPageBreak/>
        <w:t xml:space="preserve">groups, and if they are to be placed as siblings across Adopt East.  Experienced adopters attend these meetings to share their experiences of the adoption process.  </w:t>
      </w:r>
    </w:p>
    <w:p w:rsidR="009B68FF" w:rsidP="009B68FF" w:rsidRDefault="009B68FF" w14:paraId="239D6ED0" w14:textId="03195752">
      <w:pPr>
        <w:spacing w:line="276" w:lineRule="auto"/>
        <w:jc w:val="both"/>
        <w:rPr>
          <w:rFonts w:ascii="Arial" w:hAnsi="Arial" w:cs="Arial"/>
          <w:sz w:val="24"/>
        </w:rPr>
      </w:pPr>
      <w:r>
        <w:rPr>
          <w:rFonts w:ascii="Arial" w:hAnsi="Arial" w:cs="Arial"/>
          <w:sz w:val="24"/>
        </w:rPr>
        <w:t xml:space="preserve">Should the enquirer decide to proceed to the next stage of the process, they will be sent a Registration of Interest form and once completed and returned, the Business Support Officer will process statutory checks and references.  They will also be advised of the next steps to being Stage One. </w:t>
      </w:r>
    </w:p>
    <w:p w:rsidRPr="00960D08" w:rsidR="009B68FF" w:rsidP="009B68FF" w:rsidRDefault="009B68FF" w14:paraId="69B0DB7B" w14:textId="77777777">
      <w:pPr>
        <w:spacing w:line="276" w:lineRule="auto"/>
        <w:jc w:val="both"/>
        <w:rPr>
          <w:rFonts w:ascii="Arial" w:hAnsi="Arial" w:cs="Arial"/>
          <w:color w:val="7030A0"/>
          <w:sz w:val="24"/>
        </w:rPr>
      </w:pPr>
    </w:p>
    <w:p w:rsidRPr="006849F6" w:rsidR="009B68FF" w:rsidP="009B68FF" w:rsidRDefault="009B68FF" w14:paraId="0F11C653" w14:textId="7E338A30">
      <w:pPr>
        <w:spacing w:line="276" w:lineRule="auto"/>
        <w:jc w:val="both"/>
        <w:rPr>
          <w:rFonts w:ascii="Arial" w:hAnsi="Arial" w:cs="Arial"/>
          <w:color w:val="2F5496" w:themeColor="accent1" w:themeShade="BF"/>
          <w:sz w:val="24"/>
        </w:rPr>
      </w:pPr>
      <w:r w:rsidRPr="006849F6">
        <w:rPr>
          <w:rFonts w:ascii="Arial" w:hAnsi="Arial" w:cs="Arial"/>
          <w:b/>
          <w:color w:val="2F5496" w:themeColor="accent1" w:themeShade="BF"/>
          <w:sz w:val="24"/>
        </w:rPr>
        <w:t>Stage One Assessment</w:t>
      </w:r>
    </w:p>
    <w:p w:rsidR="009B68FF" w:rsidP="009B68FF" w:rsidRDefault="009B68FF" w14:paraId="5FB19B98" w14:textId="67454EAF">
      <w:pPr>
        <w:spacing w:line="276" w:lineRule="auto"/>
        <w:jc w:val="both"/>
        <w:rPr>
          <w:rFonts w:ascii="Arial" w:hAnsi="Arial" w:cs="Arial"/>
          <w:sz w:val="24"/>
        </w:rPr>
      </w:pPr>
      <w:r>
        <w:rPr>
          <w:rFonts w:ascii="Arial" w:hAnsi="Arial" w:cs="Arial"/>
          <w:sz w:val="24"/>
        </w:rPr>
        <w:t>Once the Registration of Interest is returned, the enquirer will be given further information about Stage One of the assessment process, including: the Stage One Agreement form, information about statutory checks and Preparation Training.</w:t>
      </w:r>
    </w:p>
    <w:p w:rsidR="009B68FF" w:rsidP="009B68FF" w:rsidRDefault="009B68FF" w14:paraId="2A5A8382" w14:textId="68E887E8">
      <w:pPr>
        <w:spacing w:line="276" w:lineRule="auto"/>
        <w:jc w:val="both"/>
        <w:rPr>
          <w:rFonts w:ascii="Arial" w:hAnsi="Arial" w:cs="Arial"/>
          <w:sz w:val="24"/>
        </w:rPr>
      </w:pPr>
      <w:r>
        <w:rPr>
          <w:rFonts w:ascii="Arial" w:hAnsi="Arial" w:cs="Arial"/>
          <w:sz w:val="24"/>
        </w:rPr>
        <w:t>Every effort is made to complete the work of Stage One within two months, unless there are clear reasons why it needs to take longer, for example when a statutory check is delayed.</w:t>
      </w:r>
    </w:p>
    <w:p w:rsidR="009B68FF" w:rsidP="009B68FF" w:rsidRDefault="009B68FF" w14:paraId="0FB06254" w14:textId="1AF0287A">
      <w:pPr>
        <w:spacing w:line="276" w:lineRule="auto"/>
        <w:jc w:val="both"/>
        <w:rPr>
          <w:rFonts w:ascii="Arial" w:hAnsi="Arial" w:cs="Arial"/>
          <w:sz w:val="24"/>
        </w:rPr>
      </w:pPr>
      <w:r>
        <w:rPr>
          <w:rFonts w:ascii="Arial" w:hAnsi="Arial" w:cs="Arial"/>
          <w:sz w:val="24"/>
        </w:rPr>
        <w:t xml:space="preserve">Stage One of the process is ‘adopter-led’. Prospective adopters will be able to contact the Adoption Recruitment team for support during this stage of the process.  Adopt East </w:t>
      </w:r>
      <w:r w:rsidR="00BD0781">
        <w:rPr>
          <w:rFonts w:ascii="Arial" w:hAnsi="Arial" w:cs="Arial"/>
          <w:sz w:val="24"/>
        </w:rPr>
        <w:t>Suffolk</w:t>
      </w:r>
      <w:r>
        <w:rPr>
          <w:rFonts w:ascii="Arial" w:hAnsi="Arial" w:cs="Arial"/>
          <w:sz w:val="24"/>
        </w:rPr>
        <w:t xml:space="preserve"> endeavour to support prospective adopters in Stage One to broaden knowledge of adoption and children’s </w:t>
      </w:r>
      <w:proofErr w:type="gramStart"/>
      <w:r>
        <w:rPr>
          <w:rFonts w:ascii="Arial" w:hAnsi="Arial" w:cs="Arial"/>
          <w:sz w:val="24"/>
        </w:rPr>
        <w:t>needs, and</w:t>
      </w:r>
      <w:proofErr w:type="gramEnd"/>
      <w:r>
        <w:rPr>
          <w:rFonts w:ascii="Arial" w:hAnsi="Arial" w:cs="Arial"/>
          <w:sz w:val="24"/>
        </w:rPr>
        <w:t xml:space="preserve"> offer advice on how they can build on this knowledge and experience to support their role as adoptive parents.</w:t>
      </w:r>
    </w:p>
    <w:p w:rsidR="009B68FF" w:rsidP="009B68FF" w:rsidRDefault="009B68FF" w14:paraId="5F95F056" w14:textId="3CF3DE35">
      <w:pPr>
        <w:spacing w:line="276" w:lineRule="auto"/>
        <w:jc w:val="both"/>
        <w:rPr>
          <w:rFonts w:ascii="Arial" w:hAnsi="Arial" w:cs="Arial"/>
          <w:sz w:val="24"/>
        </w:rPr>
      </w:pPr>
      <w:r>
        <w:rPr>
          <w:rFonts w:ascii="Arial" w:hAnsi="Arial" w:cs="Arial"/>
          <w:sz w:val="24"/>
        </w:rPr>
        <w:t>Prospective adopters are offered Preparation Training</w:t>
      </w:r>
      <w:r w:rsidR="004E30D1">
        <w:rPr>
          <w:rFonts w:ascii="Arial" w:hAnsi="Arial" w:cs="Arial"/>
          <w:sz w:val="24"/>
        </w:rPr>
        <w:t xml:space="preserve"> and</w:t>
      </w:r>
      <w:r>
        <w:rPr>
          <w:rFonts w:ascii="Arial" w:hAnsi="Arial" w:cs="Arial"/>
          <w:sz w:val="24"/>
        </w:rPr>
        <w:t xml:space="preserve"> additional, optional modules prior to commencing Stage Two and post approval as appropriate.</w:t>
      </w:r>
      <w:r w:rsidR="00EA743D">
        <w:rPr>
          <w:rFonts w:ascii="Arial" w:hAnsi="Arial" w:cs="Arial"/>
          <w:sz w:val="24"/>
        </w:rPr>
        <w:t xml:space="preserve"> </w:t>
      </w:r>
      <w:r>
        <w:rPr>
          <w:rFonts w:ascii="Arial" w:hAnsi="Arial" w:cs="Arial"/>
          <w:sz w:val="24"/>
        </w:rPr>
        <w:t>The training is designed to help prospective adopters to assess their own capacity and motivation to adopt a child by providing information, stimulating discussion</w:t>
      </w:r>
      <w:r w:rsidR="004E30D1">
        <w:rPr>
          <w:rFonts w:ascii="Arial" w:hAnsi="Arial" w:cs="Arial"/>
          <w:sz w:val="24"/>
        </w:rPr>
        <w:t>,</w:t>
      </w:r>
      <w:r>
        <w:rPr>
          <w:rFonts w:ascii="Arial" w:hAnsi="Arial" w:cs="Arial"/>
          <w:sz w:val="24"/>
        </w:rPr>
        <w:t xml:space="preserve"> and meeting experienced adopters.</w:t>
      </w:r>
    </w:p>
    <w:p w:rsidR="009B68FF" w:rsidP="009B68FF" w:rsidRDefault="004E30D1" w14:paraId="1631F6FA" w14:textId="32B82C5F">
      <w:pPr>
        <w:spacing w:line="276" w:lineRule="auto"/>
        <w:jc w:val="both"/>
        <w:rPr>
          <w:rFonts w:ascii="Arial" w:hAnsi="Arial" w:cs="Arial"/>
          <w:sz w:val="24"/>
        </w:rPr>
      </w:pPr>
      <w:r>
        <w:rPr>
          <w:rFonts w:ascii="Arial" w:hAnsi="Arial" w:cs="Arial"/>
          <w:sz w:val="24"/>
        </w:rPr>
        <w:t xml:space="preserve">All </w:t>
      </w:r>
      <w:r w:rsidR="00EC322A">
        <w:rPr>
          <w:rFonts w:ascii="Arial" w:hAnsi="Arial" w:cs="Arial"/>
          <w:sz w:val="24"/>
        </w:rPr>
        <w:t>p</w:t>
      </w:r>
      <w:r w:rsidR="009B68FF">
        <w:rPr>
          <w:rFonts w:ascii="Arial" w:hAnsi="Arial" w:cs="Arial"/>
          <w:sz w:val="24"/>
        </w:rPr>
        <w:t xml:space="preserve">rospective adopters </w:t>
      </w:r>
      <w:r>
        <w:rPr>
          <w:rFonts w:ascii="Arial" w:hAnsi="Arial" w:cs="Arial"/>
          <w:sz w:val="24"/>
        </w:rPr>
        <w:t>are expected to complete</w:t>
      </w:r>
      <w:r w:rsidR="009B68FF">
        <w:rPr>
          <w:rFonts w:ascii="Arial" w:hAnsi="Arial" w:cs="Arial"/>
          <w:sz w:val="24"/>
        </w:rPr>
        <w:t xml:space="preserve"> an additional training </w:t>
      </w:r>
      <w:r>
        <w:rPr>
          <w:rFonts w:ascii="Arial" w:hAnsi="Arial" w:cs="Arial"/>
          <w:sz w:val="24"/>
        </w:rPr>
        <w:t>module</w:t>
      </w:r>
      <w:r w:rsidR="009B68FF">
        <w:rPr>
          <w:rFonts w:ascii="Arial" w:hAnsi="Arial" w:cs="Arial"/>
          <w:sz w:val="24"/>
        </w:rPr>
        <w:t xml:space="preserve"> about Early Permanence.  The training is designed to help people understand the role of an Early Permanence Carer, how it differs from traditional adoption placements and the foster components of Early Permanence including contact, work with parents and the role of the Local Authority. The training includes </w:t>
      </w:r>
      <w:r>
        <w:rPr>
          <w:rFonts w:ascii="Arial" w:hAnsi="Arial" w:cs="Arial"/>
          <w:sz w:val="24"/>
        </w:rPr>
        <w:t>hearing from experienced</w:t>
      </w:r>
      <w:r w:rsidR="009B68FF">
        <w:rPr>
          <w:rFonts w:ascii="Arial" w:hAnsi="Arial" w:cs="Arial"/>
          <w:sz w:val="24"/>
        </w:rPr>
        <w:t xml:space="preserve"> Early Permanence Carers, reflecting on their own capacity and motivation to adopt a child via an early permanence arrangement.  This allows an element of self-selection for prospective adopters who, having completed the Early Permanence training module, are able to decide </w:t>
      </w:r>
      <w:proofErr w:type="gramStart"/>
      <w:r w:rsidR="009B68FF">
        <w:rPr>
          <w:rFonts w:ascii="Arial" w:hAnsi="Arial" w:cs="Arial"/>
          <w:sz w:val="24"/>
        </w:rPr>
        <w:t>whether or not</w:t>
      </w:r>
      <w:proofErr w:type="gramEnd"/>
      <w:r w:rsidR="009B68FF">
        <w:rPr>
          <w:rFonts w:ascii="Arial" w:hAnsi="Arial" w:cs="Arial"/>
          <w:sz w:val="24"/>
        </w:rPr>
        <w:t xml:space="preserve"> early permanence is right for them.  </w:t>
      </w:r>
    </w:p>
    <w:p w:rsidR="009B68FF" w:rsidP="009B68FF" w:rsidRDefault="009B68FF" w14:paraId="5E079FC6" w14:textId="0DC39D33">
      <w:pPr>
        <w:spacing w:line="276" w:lineRule="auto"/>
        <w:jc w:val="both"/>
        <w:rPr>
          <w:rFonts w:ascii="Arial" w:hAnsi="Arial" w:cs="Arial"/>
          <w:sz w:val="24"/>
        </w:rPr>
      </w:pPr>
      <w:r>
        <w:rPr>
          <w:rFonts w:ascii="Arial" w:hAnsi="Arial" w:cs="Arial"/>
          <w:sz w:val="24"/>
        </w:rPr>
        <w:t xml:space="preserve">Prospective adopters are also given the opportunity to attend the Adopt East adopting siblings virtual training if they wish.  </w:t>
      </w:r>
    </w:p>
    <w:p w:rsidR="009B68FF" w:rsidP="009B68FF" w:rsidRDefault="009B68FF" w14:paraId="65895C8C" w14:textId="77777777">
      <w:pPr>
        <w:spacing w:line="276" w:lineRule="auto"/>
        <w:jc w:val="both"/>
        <w:rPr>
          <w:rFonts w:ascii="Arial" w:hAnsi="Arial" w:cs="Arial"/>
          <w:sz w:val="24"/>
        </w:rPr>
      </w:pPr>
      <w:r>
        <w:rPr>
          <w:rFonts w:ascii="Arial" w:hAnsi="Arial" w:cs="Arial"/>
          <w:sz w:val="24"/>
        </w:rPr>
        <w:t>None of the Preparation Training is formally assessed.  However, if specific concerns arise, these will be shared with the individual after the groups, and with the assessing social worker.  The group leaders write a brief, descriptive comment on the applicant’s participation in the groups for inclusion in the Prospective Adopter’s Report.</w:t>
      </w:r>
    </w:p>
    <w:p w:rsidR="00A948A2" w:rsidP="009B68FF" w:rsidRDefault="00E969E7" w14:paraId="12658D0E" w14:textId="0CE983AA">
      <w:pPr>
        <w:spacing w:line="276" w:lineRule="auto"/>
        <w:jc w:val="both"/>
        <w:rPr>
          <w:rFonts w:ascii="Arial" w:hAnsi="Arial" w:cs="Arial"/>
          <w:sz w:val="24"/>
        </w:rPr>
      </w:pPr>
      <w:r>
        <w:rPr>
          <w:rFonts w:ascii="Arial" w:hAnsi="Arial" w:cs="Arial"/>
          <w:sz w:val="24"/>
        </w:rPr>
        <w:lastRenderedPageBreak/>
        <w:t>The Adoption Team are running Adoption Events in the evening quarterly focusing on various themes such as Early Permanence, caring for siblings. This also gives adopters the opportunity to network and form supportive connections with other adopters.</w:t>
      </w:r>
    </w:p>
    <w:p w:rsidRPr="006849F6" w:rsidR="009B68FF" w:rsidP="00D87FC4" w:rsidRDefault="009B68FF" w14:paraId="2FC744FB" w14:textId="1A494375">
      <w:pPr>
        <w:spacing w:line="276" w:lineRule="auto"/>
        <w:jc w:val="both"/>
        <w:rPr>
          <w:rFonts w:ascii="Arial" w:hAnsi="Arial" w:cs="Arial"/>
          <w:b/>
          <w:color w:val="2F5496" w:themeColor="accent1" w:themeShade="BF"/>
          <w:sz w:val="24"/>
          <w:szCs w:val="24"/>
        </w:rPr>
      </w:pPr>
      <w:r w:rsidRPr="006849F6">
        <w:rPr>
          <w:rFonts w:ascii="Arial" w:hAnsi="Arial" w:cs="Arial"/>
          <w:b/>
          <w:color w:val="2F5496" w:themeColor="accent1" w:themeShade="BF"/>
          <w:sz w:val="24"/>
          <w:szCs w:val="24"/>
        </w:rPr>
        <w:t>Statutory Checks</w:t>
      </w:r>
    </w:p>
    <w:p w:rsidR="009B68FF" w:rsidP="009B68FF" w:rsidRDefault="009B68FF" w14:paraId="0AAE13F3" w14:textId="5B691CB3">
      <w:pPr>
        <w:pStyle w:val="Default"/>
        <w:spacing w:line="276" w:lineRule="auto"/>
        <w:ind w:right="-71"/>
        <w:jc w:val="both"/>
        <w:rPr>
          <w:color w:val="auto"/>
        </w:rPr>
      </w:pPr>
      <w:r w:rsidRPr="000E031F">
        <w:rPr>
          <w:color w:val="auto"/>
        </w:rPr>
        <w:t xml:space="preserve">All statutory checks, including DBS checks and medicals are taken up as soon as the </w:t>
      </w:r>
      <w:r>
        <w:rPr>
          <w:color w:val="auto"/>
        </w:rPr>
        <w:t>Registration of Interest</w:t>
      </w:r>
      <w:r w:rsidRPr="000E031F">
        <w:rPr>
          <w:color w:val="auto"/>
        </w:rPr>
        <w:t xml:space="preserve"> is accepted.  Applicants are aware that negative police/statutory checks may affect their application </w:t>
      </w:r>
      <w:proofErr w:type="gramStart"/>
      <w:r w:rsidRPr="000E031F">
        <w:rPr>
          <w:color w:val="auto"/>
        </w:rPr>
        <w:t>and in some case</w:t>
      </w:r>
      <w:r w:rsidR="004E30D1">
        <w:rPr>
          <w:color w:val="auto"/>
        </w:rPr>
        <w:t>s</w:t>
      </w:r>
      <w:proofErr w:type="gramEnd"/>
      <w:r w:rsidRPr="000E031F">
        <w:rPr>
          <w:color w:val="auto"/>
        </w:rPr>
        <w:t xml:space="preserve"> may result in rejection.  References are taken up with Local Authorities where the applicants have lived over the past 10 years or longer if they have previously parented children whilst living within another Local Authority area</w:t>
      </w:r>
      <w:r w:rsidRPr="00A4246A">
        <w:rPr>
          <w:color w:val="auto"/>
        </w:rPr>
        <w:t xml:space="preserve">.  Applicants are advised </w:t>
      </w:r>
      <w:r w:rsidRPr="000E031F">
        <w:rPr>
          <w:color w:val="auto"/>
        </w:rPr>
        <w:t xml:space="preserve">to inform us of any adverse history or medical condition which any of these checks may reveal.  If applicants work with or have previously worked with children or vulnerable adults, employers are asked whether there are any concerns of a safeguarding nature.  This includes any voluntary work undertaken.  </w:t>
      </w:r>
    </w:p>
    <w:p w:rsidR="009B68FF" w:rsidP="009B68FF" w:rsidRDefault="009B68FF" w14:paraId="533FFEAF" w14:textId="77777777">
      <w:pPr>
        <w:pStyle w:val="Default"/>
        <w:spacing w:line="276" w:lineRule="auto"/>
        <w:ind w:right="-71"/>
        <w:jc w:val="both"/>
        <w:rPr>
          <w:color w:val="auto"/>
        </w:rPr>
      </w:pPr>
    </w:p>
    <w:p w:rsidR="009B68FF" w:rsidP="009B68FF" w:rsidRDefault="009B68FF" w14:paraId="591A5C42" w14:textId="4D7CF5BB">
      <w:pPr>
        <w:pStyle w:val="Default"/>
        <w:spacing w:line="276" w:lineRule="auto"/>
        <w:ind w:right="-71"/>
        <w:jc w:val="both"/>
        <w:rPr>
          <w:color w:val="auto"/>
        </w:rPr>
      </w:pPr>
      <w:r w:rsidRPr="000E031F">
        <w:rPr>
          <w:color w:val="auto"/>
        </w:rPr>
        <w:t xml:space="preserve">Other checks include employer checks, </w:t>
      </w:r>
      <w:r w:rsidR="004E30D1">
        <w:rPr>
          <w:color w:val="auto"/>
        </w:rPr>
        <w:t xml:space="preserve">social media checks, </w:t>
      </w:r>
      <w:r w:rsidRPr="000E031F">
        <w:rPr>
          <w:color w:val="auto"/>
        </w:rPr>
        <w:t xml:space="preserve">contacting adult children of the applicant/s and former partners with whom the applicant has </w:t>
      </w:r>
      <w:r>
        <w:rPr>
          <w:color w:val="auto"/>
        </w:rPr>
        <w:t>lived with</w:t>
      </w:r>
      <w:r w:rsidRPr="000E031F">
        <w:rPr>
          <w:color w:val="auto"/>
        </w:rPr>
        <w:t xml:space="preserve"> will also be sought.</w:t>
      </w:r>
    </w:p>
    <w:p w:rsidR="009B68FF" w:rsidP="009B68FF" w:rsidRDefault="009B68FF" w14:paraId="63524443" w14:textId="6A7ED651">
      <w:pPr>
        <w:pStyle w:val="Default"/>
        <w:spacing w:line="276" w:lineRule="auto"/>
        <w:ind w:right="-71"/>
        <w:jc w:val="both"/>
        <w:rPr>
          <w:color w:val="auto"/>
        </w:rPr>
      </w:pPr>
    </w:p>
    <w:p w:rsidR="004E30D1" w:rsidP="009B68FF" w:rsidRDefault="004E30D1" w14:paraId="1EF0D2B8" w14:textId="77777777">
      <w:pPr>
        <w:pStyle w:val="Default"/>
        <w:spacing w:line="276" w:lineRule="auto"/>
        <w:ind w:right="-71"/>
        <w:jc w:val="both"/>
        <w:rPr>
          <w:color w:val="auto"/>
        </w:rPr>
      </w:pPr>
    </w:p>
    <w:p w:rsidRPr="006849F6" w:rsidR="009B68FF" w:rsidP="00D87FC4" w:rsidRDefault="009B68FF" w14:paraId="513DB260" w14:textId="07ADA843">
      <w:pPr>
        <w:pStyle w:val="Default"/>
        <w:tabs>
          <w:tab w:val="left" w:pos="1134"/>
        </w:tabs>
        <w:spacing w:line="276" w:lineRule="auto"/>
        <w:ind w:right="-71"/>
        <w:jc w:val="both"/>
        <w:rPr>
          <w:b/>
          <w:color w:val="2F5496" w:themeColor="accent1" w:themeShade="BF"/>
        </w:rPr>
      </w:pPr>
      <w:r w:rsidRPr="006849F6">
        <w:rPr>
          <w:b/>
          <w:color w:val="2F5496" w:themeColor="accent1" w:themeShade="BF"/>
        </w:rPr>
        <w:t>Adoption Medical</w:t>
      </w:r>
    </w:p>
    <w:p w:rsidRPr="000E031F" w:rsidR="009B68FF" w:rsidP="009B68FF" w:rsidRDefault="009B68FF" w14:paraId="46F0EC42" w14:textId="357F1142">
      <w:pPr>
        <w:pStyle w:val="Default"/>
        <w:spacing w:line="276" w:lineRule="auto"/>
        <w:ind w:right="-71"/>
        <w:jc w:val="both"/>
        <w:rPr>
          <w:color w:val="auto"/>
        </w:rPr>
      </w:pPr>
      <w:r w:rsidRPr="000E031F">
        <w:rPr>
          <w:color w:val="auto"/>
        </w:rPr>
        <w:t xml:space="preserve">Applicants will be asked to have their </w:t>
      </w:r>
      <w:r>
        <w:rPr>
          <w:color w:val="auto"/>
        </w:rPr>
        <w:t xml:space="preserve">Adoption </w:t>
      </w:r>
      <w:r w:rsidRPr="00A4246A">
        <w:rPr>
          <w:color w:val="auto"/>
        </w:rPr>
        <w:t xml:space="preserve">Medical as soon as their </w:t>
      </w:r>
      <w:r>
        <w:rPr>
          <w:color w:val="auto"/>
        </w:rPr>
        <w:t>Registration of Interest</w:t>
      </w:r>
      <w:r w:rsidRPr="00A4246A">
        <w:rPr>
          <w:color w:val="auto"/>
        </w:rPr>
        <w:t xml:space="preserve"> is received</w:t>
      </w:r>
      <w:r>
        <w:rPr>
          <w:color w:val="auto"/>
        </w:rPr>
        <w:t xml:space="preserve">.  </w:t>
      </w:r>
      <w:r w:rsidRPr="000E031F">
        <w:rPr>
          <w:color w:val="auto"/>
        </w:rPr>
        <w:t xml:space="preserve">The Medical Advisor may follow up any concerns with the GP/hospital </w:t>
      </w:r>
      <w:r>
        <w:rPr>
          <w:color w:val="auto"/>
        </w:rPr>
        <w:t xml:space="preserve">consultant.  </w:t>
      </w:r>
      <w:r w:rsidRPr="000E031F">
        <w:rPr>
          <w:color w:val="auto"/>
        </w:rPr>
        <w:t>They will provide a summary of the applicant’s med</w:t>
      </w:r>
      <w:r>
        <w:rPr>
          <w:color w:val="auto"/>
        </w:rPr>
        <w:t>ical information and any contra-</w:t>
      </w:r>
      <w:r w:rsidRPr="000E031F">
        <w:rPr>
          <w:color w:val="auto"/>
        </w:rPr>
        <w:t xml:space="preserve">indications to </w:t>
      </w:r>
      <w:r>
        <w:rPr>
          <w:color w:val="auto"/>
        </w:rPr>
        <w:t xml:space="preserve">them becoming adoptive parents.  </w:t>
      </w:r>
      <w:r w:rsidRPr="000E031F">
        <w:rPr>
          <w:color w:val="auto"/>
        </w:rPr>
        <w:t xml:space="preserve">The Medical Advisor’s opinion is </w:t>
      </w:r>
      <w:proofErr w:type="gramStart"/>
      <w:r w:rsidRPr="000E031F">
        <w:rPr>
          <w:color w:val="auto"/>
        </w:rPr>
        <w:t>taken into account</w:t>
      </w:r>
      <w:proofErr w:type="gramEnd"/>
      <w:r w:rsidRPr="000E031F">
        <w:rPr>
          <w:color w:val="auto"/>
        </w:rPr>
        <w:t xml:space="preserve"> in assessing the applicants’ suitability to progress to Stage </w:t>
      </w:r>
      <w:r>
        <w:rPr>
          <w:color w:val="auto"/>
        </w:rPr>
        <w:t>One</w:t>
      </w:r>
      <w:r w:rsidRPr="000E031F">
        <w:rPr>
          <w:color w:val="auto"/>
        </w:rPr>
        <w:t xml:space="preserve"> alongside other information.  </w:t>
      </w:r>
      <w:r w:rsidR="00A16FF5">
        <w:rPr>
          <w:color w:val="auto"/>
        </w:rPr>
        <w:t>The medical advisors are employed by the CCG for Suffolk, not by the LA, the tender for this contract is reviewed bi-annually.</w:t>
      </w:r>
    </w:p>
    <w:p w:rsidRPr="000E031F" w:rsidR="009B68FF" w:rsidP="009B68FF" w:rsidRDefault="009B68FF" w14:paraId="23A48296" w14:textId="77777777">
      <w:pPr>
        <w:pStyle w:val="Default"/>
        <w:spacing w:line="276" w:lineRule="auto"/>
        <w:ind w:right="-71"/>
        <w:jc w:val="both"/>
        <w:rPr>
          <w:color w:val="auto"/>
        </w:rPr>
      </w:pPr>
    </w:p>
    <w:p w:rsidRPr="000E031F" w:rsidR="009B68FF" w:rsidP="009B68FF" w:rsidRDefault="009B68FF" w14:paraId="1E04E42E" w14:textId="5F8D2987">
      <w:pPr>
        <w:spacing w:line="276" w:lineRule="auto"/>
        <w:jc w:val="both"/>
        <w:rPr>
          <w:rFonts w:ascii="Arial" w:hAnsi="Arial" w:cs="Arial"/>
          <w:color w:val="000000"/>
          <w:sz w:val="24"/>
          <w:szCs w:val="24"/>
        </w:rPr>
      </w:pPr>
      <w:r w:rsidRPr="000E031F">
        <w:rPr>
          <w:rFonts w:ascii="Arial" w:hAnsi="Arial" w:cs="Arial"/>
          <w:color w:val="000000"/>
          <w:sz w:val="24"/>
          <w:szCs w:val="24"/>
        </w:rPr>
        <w:t xml:space="preserve">Once all </w:t>
      </w:r>
      <w:r>
        <w:rPr>
          <w:rFonts w:ascii="Arial" w:hAnsi="Arial" w:cs="Arial"/>
          <w:color w:val="000000"/>
          <w:sz w:val="24"/>
          <w:szCs w:val="24"/>
        </w:rPr>
        <w:t>Stage One</w:t>
      </w:r>
      <w:r w:rsidRPr="000E031F">
        <w:rPr>
          <w:rFonts w:ascii="Arial" w:hAnsi="Arial" w:cs="Arial"/>
          <w:color w:val="000000"/>
          <w:sz w:val="24"/>
          <w:szCs w:val="24"/>
        </w:rPr>
        <w:t xml:space="preserve"> training is complete and statutory references and checks are returned, </w:t>
      </w:r>
      <w:r>
        <w:rPr>
          <w:rFonts w:ascii="Arial" w:hAnsi="Arial" w:cs="Arial"/>
          <w:color w:val="000000"/>
          <w:sz w:val="24"/>
          <w:szCs w:val="24"/>
        </w:rPr>
        <w:t xml:space="preserve">a Stage One report will be written to summarise the information gathered. This information will then be reviewed by </w:t>
      </w:r>
      <w:r w:rsidR="004E30D1">
        <w:rPr>
          <w:rFonts w:ascii="Arial" w:hAnsi="Arial" w:cs="Arial"/>
          <w:color w:val="000000"/>
          <w:sz w:val="24"/>
          <w:szCs w:val="24"/>
        </w:rPr>
        <w:t>a Consultant Social Worker</w:t>
      </w:r>
      <w:r>
        <w:rPr>
          <w:rFonts w:ascii="Arial" w:hAnsi="Arial" w:cs="Arial"/>
          <w:color w:val="000000"/>
          <w:sz w:val="24"/>
          <w:szCs w:val="24"/>
        </w:rPr>
        <w:t xml:space="preserve"> to ascertain whether we have sufficient information for the prospective adopters to </w:t>
      </w:r>
      <w:proofErr w:type="gramStart"/>
      <w:r>
        <w:rPr>
          <w:rFonts w:ascii="Arial" w:hAnsi="Arial" w:cs="Arial"/>
          <w:color w:val="000000"/>
          <w:sz w:val="24"/>
          <w:szCs w:val="24"/>
        </w:rPr>
        <w:t>continue on</w:t>
      </w:r>
      <w:proofErr w:type="gramEnd"/>
      <w:r>
        <w:rPr>
          <w:rFonts w:ascii="Arial" w:hAnsi="Arial" w:cs="Arial"/>
          <w:color w:val="000000"/>
          <w:sz w:val="24"/>
          <w:szCs w:val="24"/>
        </w:rPr>
        <w:t xml:space="preserve"> to Stage Two of the adoption process.  </w:t>
      </w:r>
    </w:p>
    <w:p w:rsidRPr="000E031F" w:rsidR="009B68FF" w:rsidP="009B68FF" w:rsidRDefault="009B68FF" w14:paraId="3CB28C8E" w14:textId="039B41BB">
      <w:pPr>
        <w:spacing w:line="276" w:lineRule="auto"/>
        <w:jc w:val="both"/>
        <w:rPr>
          <w:rFonts w:ascii="Arial" w:hAnsi="Arial" w:cs="Arial"/>
          <w:color w:val="000000"/>
          <w:sz w:val="24"/>
          <w:szCs w:val="24"/>
        </w:rPr>
      </w:pPr>
      <w:r w:rsidRPr="000E031F">
        <w:rPr>
          <w:rFonts w:ascii="Arial" w:hAnsi="Arial" w:cs="Arial"/>
          <w:color w:val="252728"/>
          <w:sz w:val="24"/>
          <w:szCs w:val="24"/>
          <w:shd w:val="clear" w:color="auto" w:fill="FFFFFF"/>
        </w:rPr>
        <w:t>At this point prospective adopters can choose, if they wish, to take a break of up to six months between Stage On</w:t>
      </w:r>
      <w:r>
        <w:rPr>
          <w:rFonts w:ascii="Arial" w:hAnsi="Arial" w:cs="Arial"/>
          <w:color w:val="252728"/>
          <w:sz w:val="24"/>
          <w:szCs w:val="24"/>
          <w:shd w:val="clear" w:color="auto" w:fill="FFFFFF"/>
        </w:rPr>
        <w:t xml:space="preserve">e and Stage Two of the process.  Adopt East – </w:t>
      </w:r>
      <w:r w:rsidR="004E30D1">
        <w:rPr>
          <w:rFonts w:ascii="Arial" w:hAnsi="Arial" w:cs="Arial"/>
          <w:color w:val="252728"/>
          <w:sz w:val="24"/>
          <w:szCs w:val="24"/>
          <w:shd w:val="clear" w:color="auto" w:fill="FFFFFF"/>
        </w:rPr>
        <w:t>Suffolk</w:t>
      </w:r>
      <w:r>
        <w:rPr>
          <w:rFonts w:ascii="Arial" w:hAnsi="Arial" w:cs="Arial"/>
          <w:color w:val="252728"/>
          <w:sz w:val="24"/>
          <w:szCs w:val="24"/>
          <w:shd w:val="clear" w:color="auto" w:fill="FFFFFF"/>
        </w:rPr>
        <w:t xml:space="preserve"> will encourage prospective adopters to undertake their Preparation Training during the break before commencing Stage Two.  </w:t>
      </w:r>
      <w:r w:rsidRPr="000E031F">
        <w:rPr>
          <w:rFonts w:ascii="Arial" w:hAnsi="Arial" w:cs="Arial"/>
          <w:color w:val="252728"/>
          <w:sz w:val="24"/>
          <w:szCs w:val="24"/>
          <w:shd w:val="clear" w:color="auto" w:fill="FFFFFF"/>
        </w:rPr>
        <w:t xml:space="preserve">Sometimes as an adoption agency we may recommend a break, to </w:t>
      </w:r>
      <w:r>
        <w:rPr>
          <w:rFonts w:ascii="Arial" w:hAnsi="Arial" w:cs="Arial"/>
          <w:color w:val="252728"/>
          <w:sz w:val="24"/>
          <w:szCs w:val="24"/>
          <w:shd w:val="clear" w:color="auto" w:fill="FFFFFF"/>
        </w:rPr>
        <w:t xml:space="preserve">also </w:t>
      </w:r>
      <w:r w:rsidRPr="000E031F">
        <w:rPr>
          <w:rFonts w:ascii="Arial" w:hAnsi="Arial" w:cs="Arial"/>
          <w:color w:val="252728"/>
          <w:sz w:val="24"/>
          <w:szCs w:val="24"/>
          <w:shd w:val="clear" w:color="auto" w:fill="FFFFFF"/>
        </w:rPr>
        <w:t>give time to resolve any housing, employment or other issues that may arise.</w:t>
      </w:r>
    </w:p>
    <w:p w:rsidRPr="000E031F" w:rsidR="009B68FF" w:rsidP="009B68FF" w:rsidRDefault="009B68FF" w14:paraId="28C7073E" w14:textId="77777777">
      <w:pPr>
        <w:pStyle w:val="Default"/>
        <w:spacing w:line="276" w:lineRule="auto"/>
        <w:ind w:right="-71"/>
        <w:jc w:val="both"/>
        <w:rPr>
          <w:color w:val="auto"/>
        </w:rPr>
      </w:pPr>
    </w:p>
    <w:p w:rsidRPr="000E031F" w:rsidR="009B68FF" w:rsidP="009B68FF" w:rsidRDefault="009B68FF" w14:paraId="766D9F53" w14:textId="77777777">
      <w:pPr>
        <w:pStyle w:val="Default"/>
        <w:spacing w:line="276" w:lineRule="auto"/>
        <w:ind w:right="-71"/>
        <w:jc w:val="both"/>
        <w:rPr>
          <w:color w:val="auto"/>
        </w:rPr>
      </w:pPr>
      <w:r w:rsidRPr="000E031F">
        <w:rPr>
          <w:color w:val="auto"/>
        </w:rPr>
        <w:t xml:space="preserve">If a decision is made by the agency during or at the end of Stage </w:t>
      </w:r>
      <w:r>
        <w:rPr>
          <w:color w:val="auto"/>
        </w:rPr>
        <w:t>One</w:t>
      </w:r>
      <w:r w:rsidRPr="000E031F">
        <w:rPr>
          <w:color w:val="auto"/>
        </w:rPr>
        <w:t xml:space="preserve"> that the prospective adopter is not suitable to progress to Stage </w:t>
      </w:r>
      <w:r>
        <w:rPr>
          <w:color w:val="auto"/>
        </w:rPr>
        <w:t>Two Assessment</w:t>
      </w:r>
      <w:r w:rsidRPr="000E031F">
        <w:rPr>
          <w:color w:val="auto"/>
        </w:rPr>
        <w:t xml:space="preserve">, this will be discussed with the prospective adopter and a written explanation of this decision will also be sent to them.  </w:t>
      </w:r>
    </w:p>
    <w:p w:rsidRPr="000E031F" w:rsidR="009B68FF" w:rsidP="009B68FF" w:rsidRDefault="009B68FF" w14:paraId="66863021" w14:textId="77777777">
      <w:pPr>
        <w:pStyle w:val="Default"/>
        <w:spacing w:line="276" w:lineRule="auto"/>
        <w:ind w:right="-71"/>
        <w:jc w:val="both"/>
        <w:rPr>
          <w:color w:val="auto"/>
        </w:rPr>
      </w:pPr>
    </w:p>
    <w:p w:rsidRPr="006849F6" w:rsidR="009B68FF" w:rsidP="009B68FF" w:rsidRDefault="009B68FF" w14:paraId="7B2E4505" w14:textId="2C1CD421">
      <w:pPr>
        <w:pStyle w:val="Default"/>
        <w:spacing w:line="276" w:lineRule="auto"/>
        <w:ind w:right="-71"/>
        <w:jc w:val="both"/>
        <w:rPr>
          <w:b/>
          <w:color w:val="2F5496" w:themeColor="accent1" w:themeShade="BF"/>
        </w:rPr>
      </w:pPr>
      <w:r w:rsidRPr="006849F6">
        <w:rPr>
          <w:b/>
          <w:color w:val="2F5496" w:themeColor="accent1" w:themeShade="BF"/>
        </w:rPr>
        <w:t xml:space="preserve">Stage Two Assessment </w:t>
      </w:r>
    </w:p>
    <w:p w:rsidRPr="000E031F" w:rsidR="009B68FF" w:rsidP="009B68FF" w:rsidRDefault="009B68FF" w14:paraId="391ADBA9" w14:textId="70BFC492">
      <w:pPr>
        <w:pStyle w:val="Default"/>
        <w:spacing w:line="276" w:lineRule="auto"/>
        <w:ind w:right="-71"/>
        <w:jc w:val="both"/>
        <w:rPr>
          <w:rFonts w:eastAsia="Times New Roman"/>
        </w:rPr>
      </w:pPr>
      <w:r>
        <w:rPr>
          <w:color w:val="auto"/>
        </w:rPr>
        <w:t>The agency and prospective adopters will jointly agree a provisional start date for Stage Two.  A</w:t>
      </w:r>
      <w:r w:rsidRPr="000E031F">
        <w:rPr>
          <w:color w:val="auto"/>
        </w:rPr>
        <w:t>n assessing social worker is allocated</w:t>
      </w:r>
      <w:r w:rsidR="004E30D1">
        <w:rPr>
          <w:color w:val="auto"/>
        </w:rPr>
        <w:t>,</w:t>
      </w:r>
      <w:r w:rsidRPr="000E031F">
        <w:rPr>
          <w:color w:val="auto"/>
        </w:rPr>
        <w:t xml:space="preserve"> and a Stage </w:t>
      </w:r>
      <w:r>
        <w:rPr>
          <w:color w:val="auto"/>
        </w:rPr>
        <w:t>Two Agreement meeting</w:t>
      </w:r>
      <w:r w:rsidRPr="000E031F">
        <w:rPr>
          <w:color w:val="auto"/>
        </w:rPr>
        <w:t xml:space="preserve"> is held with the allocated social worker to plan the assessment and schedule presentation of the assessment to the </w:t>
      </w:r>
      <w:r w:rsidR="004E30D1">
        <w:rPr>
          <w:color w:val="auto"/>
        </w:rPr>
        <w:t>Permanence</w:t>
      </w:r>
      <w:r>
        <w:rPr>
          <w:color w:val="auto"/>
        </w:rPr>
        <w:t xml:space="preserve"> Pane</w:t>
      </w:r>
      <w:r w:rsidRPr="000E031F">
        <w:rPr>
          <w:color w:val="auto"/>
        </w:rPr>
        <w:t>l.</w:t>
      </w:r>
    </w:p>
    <w:p w:rsidRPr="000E031F" w:rsidR="009B68FF" w:rsidP="009B68FF" w:rsidRDefault="009B68FF" w14:paraId="5669AC33" w14:textId="77777777">
      <w:pPr>
        <w:pStyle w:val="Default"/>
        <w:spacing w:line="276" w:lineRule="auto"/>
        <w:ind w:right="-71"/>
        <w:jc w:val="both"/>
        <w:rPr>
          <w:rFonts w:eastAsia="Times New Roman"/>
        </w:rPr>
      </w:pPr>
    </w:p>
    <w:p w:rsidRPr="000E031F" w:rsidR="009B68FF" w:rsidP="009B68FF" w:rsidRDefault="009B68FF" w14:paraId="2EFFF725" w14:textId="7ADBDC8C">
      <w:pPr>
        <w:pStyle w:val="Default"/>
        <w:spacing w:line="276" w:lineRule="auto"/>
        <w:ind w:right="-71"/>
        <w:jc w:val="both"/>
        <w:rPr>
          <w:color w:val="auto"/>
        </w:rPr>
      </w:pPr>
      <w:r>
        <w:rPr>
          <w:color w:val="auto"/>
        </w:rPr>
        <w:t>During Stage Two,</w:t>
      </w:r>
      <w:r w:rsidRPr="000E031F">
        <w:rPr>
          <w:color w:val="auto"/>
        </w:rPr>
        <w:t xml:space="preserve"> if issues arise which the assessing social worker or manager believe might mean an applicant may not be </w:t>
      </w:r>
      <w:r w:rsidR="004E30D1">
        <w:rPr>
          <w:color w:val="auto"/>
        </w:rPr>
        <w:t>recommending for approval</w:t>
      </w:r>
      <w:r w:rsidRPr="000E031F">
        <w:rPr>
          <w:color w:val="auto"/>
        </w:rPr>
        <w:t xml:space="preserve"> by Panel</w:t>
      </w:r>
      <w:r>
        <w:rPr>
          <w:color w:val="auto"/>
        </w:rPr>
        <w:t>,</w:t>
      </w:r>
      <w:r w:rsidRPr="000E031F">
        <w:rPr>
          <w:color w:val="auto"/>
        </w:rPr>
        <w:t xml:space="preserve"> we may present a ‘brief report’ to Panel, setting out the concerns and their reasoning. </w:t>
      </w:r>
      <w:r>
        <w:rPr>
          <w:color w:val="auto"/>
        </w:rPr>
        <w:t xml:space="preserve"> </w:t>
      </w:r>
      <w:r w:rsidRPr="000E031F">
        <w:rPr>
          <w:color w:val="auto"/>
        </w:rPr>
        <w:t xml:space="preserve">Applicants may make representations in person or writing to Panel.  If Panel recommends that the application should not be completed, and the Agency Decision Maker (ADM) is subsequently ‘minded’ </w:t>
      </w:r>
      <w:proofErr w:type="gramStart"/>
      <w:r w:rsidRPr="000E031F">
        <w:rPr>
          <w:color w:val="auto"/>
        </w:rPr>
        <w:t>to decide</w:t>
      </w:r>
      <w:proofErr w:type="gramEnd"/>
      <w:r w:rsidRPr="000E031F">
        <w:rPr>
          <w:color w:val="auto"/>
        </w:rPr>
        <w:t xml:space="preserve"> that the assessment should not be completed, the ADM will issue a ‘qualifying determination’, and inform the applicants of their options.  The applicants are entitled to ask for their application to be reconsidered by the </w:t>
      </w:r>
      <w:r w:rsidR="004E30D1">
        <w:rPr>
          <w:color w:val="auto"/>
        </w:rPr>
        <w:t>Permanence</w:t>
      </w:r>
      <w:r>
        <w:rPr>
          <w:color w:val="auto"/>
        </w:rPr>
        <w:t xml:space="preserve"> Panel</w:t>
      </w:r>
      <w:r w:rsidRPr="000E031F">
        <w:rPr>
          <w:color w:val="auto"/>
        </w:rPr>
        <w:t xml:space="preserve">, or to go the Independent Review Mechanism (IRM).  The recommendation of the subsequent </w:t>
      </w:r>
      <w:r w:rsidR="004E30D1">
        <w:rPr>
          <w:color w:val="auto"/>
        </w:rPr>
        <w:t>Permanence</w:t>
      </w:r>
      <w:r>
        <w:rPr>
          <w:color w:val="auto"/>
        </w:rPr>
        <w:t xml:space="preserve"> Panel</w:t>
      </w:r>
      <w:r w:rsidRPr="000E031F">
        <w:rPr>
          <w:color w:val="auto"/>
        </w:rPr>
        <w:t xml:space="preserve"> or of the IRM is then </w:t>
      </w:r>
      <w:proofErr w:type="gramStart"/>
      <w:r w:rsidRPr="000E031F">
        <w:rPr>
          <w:color w:val="auto"/>
        </w:rPr>
        <w:t>referred back</w:t>
      </w:r>
      <w:proofErr w:type="gramEnd"/>
      <w:r w:rsidRPr="000E031F">
        <w:rPr>
          <w:color w:val="auto"/>
        </w:rPr>
        <w:t xml:space="preserve"> to the ADM, who will consider all the information and reach a decision which will be final.  </w:t>
      </w:r>
      <w:r>
        <w:rPr>
          <w:color w:val="auto"/>
        </w:rPr>
        <w:t xml:space="preserve">If the applicants wish to make representations to the agency without accessing the IRM they have 45 days to make these representations in writing.  </w:t>
      </w:r>
    </w:p>
    <w:p w:rsidRPr="000E031F" w:rsidR="009B68FF" w:rsidP="009B68FF" w:rsidRDefault="009B68FF" w14:paraId="2CB91F62" w14:textId="77777777">
      <w:pPr>
        <w:pStyle w:val="Default"/>
        <w:spacing w:line="276" w:lineRule="auto"/>
        <w:ind w:right="-71"/>
        <w:jc w:val="both"/>
        <w:rPr>
          <w:color w:val="auto"/>
        </w:rPr>
      </w:pPr>
    </w:p>
    <w:p w:rsidRPr="000E031F" w:rsidR="009B68FF" w:rsidP="009B68FF" w:rsidRDefault="009B68FF" w14:paraId="54F5BD61" w14:textId="3556D24D">
      <w:pPr>
        <w:pStyle w:val="Default"/>
        <w:spacing w:line="276" w:lineRule="auto"/>
        <w:ind w:right="-71"/>
        <w:jc w:val="both"/>
        <w:rPr>
          <w:color w:val="auto"/>
        </w:rPr>
      </w:pPr>
      <w:r w:rsidRPr="000E031F">
        <w:rPr>
          <w:color w:val="auto"/>
        </w:rPr>
        <w:t xml:space="preserve">Applicants see their Prospective Adopters Report (PAR) and may contribute to it/correct </w:t>
      </w:r>
      <w:proofErr w:type="gramStart"/>
      <w:r>
        <w:rPr>
          <w:color w:val="auto"/>
        </w:rPr>
        <w:t>factual information</w:t>
      </w:r>
      <w:proofErr w:type="gramEnd"/>
      <w:r w:rsidRPr="000E031F">
        <w:rPr>
          <w:color w:val="auto"/>
        </w:rPr>
        <w:t xml:space="preserve"> or attach their own written comments.  They will usually have up to five working days to complete this and are invited to attend the </w:t>
      </w:r>
      <w:r w:rsidR="004E30D1">
        <w:rPr>
          <w:color w:val="auto"/>
        </w:rPr>
        <w:t>permanence</w:t>
      </w:r>
      <w:r w:rsidRPr="000E031F">
        <w:rPr>
          <w:color w:val="auto"/>
        </w:rPr>
        <w:t xml:space="preserve"> panel at the time their suitability as adopters is considered.</w:t>
      </w:r>
    </w:p>
    <w:p w:rsidRPr="000E031F" w:rsidR="009B68FF" w:rsidP="009B68FF" w:rsidRDefault="009B68FF" w14:paraId="726F16B7" w14:textId="77777777">
      <w:pPr>
        <w:pStyle w:val="Default"/>
        <w:spacing w:line="276" w:lineRule="auto"/>
        <w:ind w:right="-71"/>
        <w:jc w:val="both"/>
        <w:rPr>
          <w:color w:val="auto"/>
        </w:rPr>
      </w:pPr>
    </w:p>
    <w:p w:rsidRPr="000E031F" w:rsidR="009B68FF" w:rsidP="009B68FF" w:rsidRDefault="009B68FF" w14:paraId="2AC75A93" w14:textId="77777777">
      <w:pPr>
        <w:pStyle w:val="Default"/>
        <w:spacing w:line="276" w:lineRule="auto"/>
        <w:ind w:right="-71"/>
        <w:jc w:val="both"/>
        <w:rPr>
          <w:color w:val="auto"/>
        </w:rPr>
      </w:pPr>
      <w:proofErr w:type="gramStart"/>
      <w:r w:rsidRPr="000E031F">
        <w:rPr>
          <w:color w:val="auto"/>
        </w:rPr>
        <w:t>In the course of</w:t>
      </w:r>
      <w:proofErr w:type="gramEnd"/>
      <w:r w:rsidRPr="000E031F">
        <w:rPr>
          <w:color w:val="auto"/>
        </w:rPr>
        <w:t xml:space="preserve"> the assessment, the topics listed in the PAR are covered, and if a couple, each applicant is expected to undergo at l</w:t>
      </w:r>
      <w:r>
        <w:rPr>
          <w:color w:val="auto"/>
        </w:rPr>
        <w:t xml:space="preserve">east one individual interview.  </w:t>
      </w:r>
      <w:r w:rsidRPr="000E031F">
        <w:rPr>
          <w:color w:val="auto"/>
        </w:rPr>
        <w:t xml:space="preserve">Any children of the applicant/s will be involved in the assessment and their views obtained in an </w:t>
      </w:r>
      <w:proofErr w:type="gramStart"/>
      <w:r w:rsidRPr="000E031F">
        <w:rPr>
          <w:color w:val="auto"/>
        </w:rPr>
        <w:t>age appropriate</w:t>
      </w:r>
      <w:proofErr w:type="gramEnd"/>
      <w:r w:rsidRPr="000E031F">
        <w:rPr>
          <w:color w:val="auto"/>
        </w:rPr>
        <w:t xml:space="preserve"> manner.  </w:t>
      </w:r>
    </w:p>
    <w:p w:rsidRPr="000E031F" w:rsidR="009B68FF" w:rsidP="009B68FF" w:rsidRDefault="009B68FF" w14:paraId="3CEA890D" w14:textId="77777777">
      <w:pPr>
        <w:pStyle w:val="Default"/>
        <w:spacing w:line="276" w:lineRule="auto"/>
        <w:ind w:right="-71"/>
        <w:jc w:val="both"/>
        <w:rPr>
          <w:color w:val="auto"/>
        </w:rPr>
      </w:pPr>
    </w:p>
    <w:p w:rsidRPr="00A948A2" w:rsidR="009B68FF" w:rsidP="00A948A2" w:rsidRDefault="009B68FF" w14:paraId="5490AD6C" w14:textId="20E8331F">
      <w:pPr>
        <w:pStyle w:val="Default"/>
        <w:tabs>
          <w:tab w:val="left" w:pos="1134"/>
        </w:tabs>
        <w:spacing w:line="276" w:lineRule="auto"/>
        <w:ind w:right="-71"/>
        <w:jc w:val="both"/>
        <w:rPr>
          <w:b/>
          <w:color w:val="2F5496" w:themeColor="accent1" w:themeShade="BF"/>
        </w:rPr>
      </w:pPr>
      <w:r w:rsidRPr="006849F6">
        <w:rPr>
          <w:b/>
          <w:color w:val="2F5496" w:themeColor="accent1" w:themeShade="BF"/>
        </w:rPr>
        <w:t>Interviewing Members of Extended Family/Adult Children</w:t>
      </w:r>
    </w:p>
    <w:p w:rsidRPr="000E031F" w:rsidR="009B68FF" w:rsidP="009B68FF" w:rsidRDefault="009B68FF" w14:paraId="4D59F03C" w14:textId="77777777">
      <w:pPr>
        <w:pStyle w:val="Default"/>
        <w:spacing w:line="276" w:lineRule="auto"/>
        <w:ind w:right="-71"/>
        <w:jc w:val="both"/>
        <w:rPr>
          <w:color w:val="auto"/>
        </w:rPr>
      </w:pPr>
      <w:r w:rsidRPr="000E031F">
        <w:rPr>
          <w:color w:val="auto"/>
        </w:rPr>
        <w:t>If members of the extended family are expected to play a particular role in an adopted child’s life (e.g.</w:t>
      </w:r>
      <w:r>
        <w:rPr>
          <w:color w:val="auto"/>
        </w:rPr>
        <w:t xml:space="preserve"> </w:t>
      </w:r>
      <w:r w:rsidRPr="000E031F">
        <w:rPr>
          <w:color w:val="auto"/>
        </w:rPr>
        <w:t xml:space="preserve">by providing day care for a working parent) they will be interviewed.  </w:t>
      </w:r>
    </w:p>
    <w:p w:rsidRPr="000E031F" w:rsidR="009B68FF" w:rsidP="009B68FF" w:rsidRDefault="009B68FF" w14:paraId="0E620C23" w14:textId="77777777">
      <w:pPr>
        <w:pStyle w:val="Default"/>
        <w:spacing w:line="276" w:lineRule="auto"/>
        <w:ind w:right="-71"/>
        <w:jc w:val="both"/>
        <w:rPr>
          <w:color w:val="auto"/>
        </w:rPr>
      </w:pPr>
    </w:p>
    <w:p w:rsidRPr="000E031F" w:rsidR="009B68FF" w:rsidP="009B68FF" w:rsidRDefault="009B68FF" w14:paraId="62784220" w14:textId="256D3BB3">
      <w:pPr>
        <w:pStyle w:val="Default"/>
        <w:spacing w:line="276" w:lineRule="auto"/>
        <w:ind w:right="-71"/>
        <w:jc w:val="both"/>
        <w:rPr>
          <w:color w:val="auto"/>
        </w:rPr>
      </w:pPr>
      <w:r w:rsidRPr="000E031F">
        <w:rPr>
          <w:color w:val="auto"/>
        </w:rPr>
        <w:t>Where possible ad</w:t>
      </w:r>
      <w:r>
        <w:rPr>
          <w:color w:val="auto"/>
        </w:rPr>
        <w:t>ult children of the applicant/s</w:t>
      </w:r>
      <w:r w:rsidRPr="000E031F">
        <w:rPr>
          <w:color w:val="auto"/>
        </w:rPr>
        <w:t xml:space="preserve">, including those who live away from home, are interviewed. </w:t>
      </w:r>
      <w:r>
        <w:rPr>
          <w:color w:val="auto"/>
        </w:rPr>
        <w:t xml:space="preserve"> </w:t>
      </w:r>
      <w:r w:rsidRPr="000E031F">
        <w:rPr>
          <w:color w:val="auto"/>
        </w:rPr>
        <w:t>Where an interview is not possible, adult children will be written to seeking their co</w:t>
      </w:r>
      <w:r>
        <w:rPr>
          <w:color w:val="auto"/>
        </w:rPr>
        <w:t xml:space="preserve">mments on their parent’s plans.  </w:t>
      </w:r>
      <w:r w:rsidRPr="000E031F">
        <w:rPr>
          <w:color w:val="auto"/>
        </w:rPr>
        <w:t>The comments of adult</w:t>
      </w:r>
      <w:r>
        <w:rPr>
          <w:color w:val="auto"/>
        </w:rPr>
        <w:t xml:space="preserve"> children are taken seriously.  </w:t>
      </w:r>
      <w:r w:rsidRPr="000E031F">
        <w:rPr>
          <w:color w:val="auto"/>
        </w:rPr>
        <w:t>They do not have an automatic veto</w:t>
      </w:r>
      <w:r>
        <w:rPr>
          <w:color w:val="auto"/>
        </w:rPr>
        <w:t>,</w:t>
      </w:r>
      <w:r w:rsidRPr="000E031F">
        <w:rPr>
          <w:color w:val="auto"/>
        </w:rPr>
        <w:t xml:space="preserve"> but their views are considered and followed up. If we can obtain their permission</w:t>
      </w:r>
      <w:r>
        <w:rPr>
          <w:color w:val="auto"/>
        </w:rPr>
        <w:t>,</w:t>
      </w:r>
      <w:r w:rsidRPr="000E031F">
        <w:rPr>
          <w:color w:val="auto"/>
        </w:rPr>
        <w:t xml:space="preserve"> their comments are shared with the applicants.  </w:t>
      </w:r>
    </w:p>
    <w:p w:rsidRPr="000E031F" w:rsidR="009B68FF" w:rsidP="009B68FF" w:rsidRDefault="009B68FF" w14:paraId="3A8DB44B" w14:textId="77777777">
      <w:pPr>
        <w:pStyle w:val="Default"/>
        <w:spacing w:line="276" w:lineRule="auto"/>
        <w:ind w:right="-71"/>
        <w:jc w:val="both"/>
        <w:rPr>
          <w:color w:val="auto"/>
        </w:rPr>
      </w:pPr>
    </w:p>
    <w:p w:rsidR="009B68FF" w:rsidP="009B68FF" w:rsidRDefault="009B68FF" w14:paraId="694A85F3" w14:textId="77777777">
      <w:pPr>
        <w:pStyle w:val="Default"/>
        <w:spacing w:line="276" w:lineRule="auto"/>
        <w:ind w:right="-71"/>
        <w:jc w:val="both"/>
        <w:rPr>
          <w:color w:val="auto"/>
        </w:rPr>
      </w:pPr>
      <w:r w:rsidRPr="000E031F">
        <w:rPr>
          <w:color w:val="auto"/>
        </w:rPr>
        <w:t xml:space="preserve">Where there are previous significant relationships or where applicants have jointly parented a child with a former partner, that partner will be contacted to request their view or concerns they may have about the applicant’s ability to keep a child </w:t>
      </w:r>
      <w:r>
        <w:rPr>
          <w:color w:val="auto"/>
        </w:rPr>
        <w:t>safe.  If this is not possible/</w:t>
      </w:r>
      <w:r w:rsidRPr="000E031F">
        <w:rPr>
          <w:color w:val="auto"/>
        </w:rPr>
        <w:t xml:space="preserve">appropriate, an attempt to </w:t>
      </w:r>
      <w:r w:rsidRPr="000E031F">
        <w:rPr>
          <w:color w:val="auto"/>
        </w:rPr>
        <w:lastRenderedPageBreak/>
        <w:t xml:space="preserve">seek corroborative evidence will be made and the reason will be explained in the assessment report and the Panel will take a view of all the circumstances.  </w:t>
      </w:r>
    </w:p>
    <w:p w:rsidR="009B68FF" w:rsidP="009B68FF" w:rsidRDefault="009B68FF" w14:paraId="6B0199E9" w14:textId="77777777">
      <w:pPr>
        <w:pStyle w:val="Default"/>
        <w:spacing w:line="276" w:lineRule="auto"/>
        <w:ind w:right="-71"/>
        <w:jc w:val="both"/>
        <w:rPr>
          <w:color w:val="auto"/>
        </w:rPr>
      </w:pPr>
    </w:p>
    <w:p w:rsidRPr="00A948A2" w:rsidR="009B68FF" w:rsidP="00D87FC4" w:rsidRDefault="009B68FF" w14:paraId="6E264094" w14:textId="1D10DF5D">
      <w:pPr>
        <w:pStyle w:val="Default"/>
        <w:tabs>
          <w:tab w:val="left" w:pos="1134"/>
        </w:tabs>
        <w:spacing w:line="276" w:lineRule="auto"/>
        <w:ind w:right="-71"/>
        <w:jc w:val="both"/>
        <w:rPr>
          <w:b/>
          <w:color w:val="2F5496" w:themeColor="accent1" w:themeShade="BF"/>
        </w:rPr>
      </w:pPr>
      <w:r w:rsidRPr="00A948A2">
        <w:rPr>
          <w:b/>
          <w:color w:val="2F5496" w:themeColor="accent1" w:themeShade="BF"/>
        </w:rPr>
        <w:t xml:space="preserve">Referees </w:t>
      </w:r>
    </w:p>
    <w:p w:rsidRPr="000E031F" w:rsidR="009B68FF" w:rsidP="009B68FF" w:rsidRDefault="009B68FF" w14:paraId="4C8861E7" w14:textId="09B51CD3">
      <w:pPr>
        <w:pStyle w:val="Default"/>
        <w:spacing w:line="276" w:lineRule="auto"/>
        <w:ind w:right="-71"/>
        <w:jc w:val="both"/>
        <w:rPr>
          <w:color w:val="auto"/>
        </w:rPr>
      </w:pPr>
      <w:r w:rsidRPr="000E031F">
        <w:rPr>
          <w:color w:val="auto"/>
        </w:rPr>
        <w:t>At least three personal referees will be interviewed</w:t>
      </w:r>
      <w:r>
        <w:rPr>
          <w:color w:val="auto"/>
        </w:rPr>
        <w:t xml:space="preserve"> for a single applicant and four for couples</w:t>
      </w:r>
      <w:r w:rsidRPr="000E031F">
        <w:rPr>
          <w:color w:val="auto"/>
        </w:rPr>
        <w:t>.</w:t>
      </w:r>
      <w:r>
        <w:rPr>
          <w:color w:val="auto"/>
        </w:rPr>
        <w:t xml:space="preserve">  </w:t>
      </w:r>
      <w:r w:rsidR="004E30D1">
        <w:rPr>
          <w:color w:val="auto"/>
        </w:rPr>
        <w:t>One</w:t>
      </w:r>
      <w:r w:rsidRPr="000E031F">
        <w:rPr>
          <w:color w:val="auto"/>
        </w:rPr>
        <w:t xml:space="preserve"> of these should be a family member</w:t>
      </w:r>
      <w:r>
        <w:rPr>
          <w:color w:val="auto"/>
        </w:rPr>
        <w:t xml:space="preserve">.  </w:t>
      </w:r>
      <w:r w:rsidRPr="000E031F">
        <w:rPr>
          <w:color w:val="auto"/>
        </w:rPr>
        <w:t xml:space="preserve">Additional referees may be needed if there are issues about a particular stage in the applicant’s life about which we need to obtain another view.  A written summary of each interview is made.  </w:t>
      </w:r>
      <w:r>
        <w:rPr>
          <w:color w:val="auto"/>
        </w:rPr>
        <w:t xml:space="preserve">Consent to share the references will be discussed during the reference visit </w:t>
      </w:r>
      <w:proofErr w:type="gramStart"/>
      <w:r>
        <w:rPr>
          <w:color w:val="auto"/>
        </w:rPr>
        <w:t>and also</w:t>
      </w:r>
      <w:proofErr w:type="gramEnd"/>
      <w:r>
        <w:rPr>
          <w:color w:val="auto"/>
        </w:rPr>
        <w:t xml:space="preserve"> when shared in writing.  </w:t>
      </w:r>
      <w:r w:rsidRPr="000E031F">
        <w:rPr>
          <w:color w:val="auto"/>
        </w:rPr>
        <w:t xml:space="preserve">  </w:t>
      </w:r>
    </w:p>
    <w:p w:rsidRPr="000E031F" w:rsidR="009B68FF" w:rsidP="009B68FF" w:rsidRDefault="009B68FF" w14:paraId="2720C9BD" w14:textId="77777777">
      <w:pPr>
        <w:pStyle w:val="Default"/>
        <w:spacing w:line="276" w:lineRule="auto"/>
        <w:ind w:right="-71"/>
        <w:jc w:val="both"/>
        <w:rPr>
          <w:color w:val="auto"/>
        </w:rPr>
      </w:pPr>
    </w:p>
    <w:p w:rsidRPr="00A948A2" w:rsidR="009B68FF" w:rsidP="00D87FC4" w:rsidRDefault="009B68FF" w14:paraId="77B78494" w14:textId="2B55B446">
      <w:pPr>
        <w:pStyle w:val="Default"/>
        <w:tabs>
          <w:tab w:val="left" w:pos="1134"/>
        </w:tabs>
        <w:spacing w:line="276" w:lineRule="auto"/>
        <w:ind w:right="-71"/>
        <w:jc w:val="both"/>
        <w:rPr>
          <w:b/>
          <w:color w:val="2F5496" w:themeColor="accent1" w:themeShade="BF"/>
        </w:rPr>
      </w:pPr>
      <w:r w:rsidRPr="00A948A2">
        <w:rPr>
          <w:b/>
          <w:color w:val="2F5496" w:themeColor="accent1" w:themeShade="BF"/>
        </w:rPr>
        <w:t>Second Time Applicants/Returning applicants</w:t>
      </w:r>
    </w:p>
    <w:p w:rsidRPr="000E031F" w:rsidR="009B68FF" w:rsidP="009B68FF" w:rsidRDefault="009B68FF" w14:paraId="56660C2A" w14:textId="77777777">
      <w:pPr>
        <w:pStyle w:val="Default"/>
        <w:spacing w:line="276" w:lineRule="auto"/>
        <w:ind w:right="-71"/>
        <w:jc w:val="both"/>
        <w:rPr>
          <w:color w:val="auto"/>
        </w:rPr>
      </w:pPr>
      <w:r w:rsidRPr="000E031F">
        <w:rPr>
          <w:color w:val="auto"/>
        </w:rPr>
        <w:t xml:space="preserve">Second time applicants may be eligible for a </w:t>
      </w:r>
      <w:proofErr w:type="gramStart"/>
      <w:r w:rsidRPr="000E031F">
        <w:rPr>
          <w:color w:val="auto"/>
        </w:rPr>
        <w:t>fast track</w:t>
      </w:r>
      <w:proofErr w:type="gramEnd"/>
      <w:r w:rsidRPr="000E031F">
        <w:rPr>
          <w:color w:val="auto"/>
        </w:rPr>
        <w:t xml:space="preserve"> process, </w:t>
      </w:r>
      <w:r>
        <w:rPr>
          <w:color w:val="auto"/>
        </w:rPr>
        <w:t>for example t</w:t>
      </w:r>
      <w:r w:rsidRPr="000E031F">
        <w:rPr>
          <w:color w:val="auto"/>
        </w:rPr>
        <w:t xml:space="preserve">he time elapsed since their previous adoption. Their assessments will build on their experience and concentrate on issues that the previous placement has raised as well as considering the needs of their existing child/ren and their needs in relation to a new placement.  </w:t>
      </w:r>
    </w:p>
    <w:p w:rsidRPr="000E031F" w:rsidR="009B68FF" w:rsidP="009B68FF" w:rsidRDefault="009B68FF" w14:paraId="23ED7E67" w14:textId="77777777">
      <w:pPr>
        <w:pStyle w:val="Default"/>
        <w:spacing w:line="276" w:lineRule="auto"/>
        <w:ind w:right="-71"/>
        <w:jc w:val="both"/>
        <w:rPr>
          <w:color w:val="auto"/>
        </w:rPr>
      </w:pPr>
    </w:p>
    <w:p w:rsidRPr="000E031F" w:rsidR="009B68FF" w:rsidP="009B68FF" w:rsidRDefault="009B68FF" w14:paraId="6916F268" w14:textId="1D82D04F">
      <w:pPr>
        <w:pStyle w:val="Default"/>
        <w:spacing w:line="276" w:lineRule="auto"/>
        <w:ind w:right="-71"/>
        <w:jc w:val="both"/>
        <w:rPr>
          <w:color w:val="auto"/>
        </w:rPr>
      </w:pPr>
      <w:r w:rsidRPr="000E031F">
        <w:rPr>
          <w:color w:val="auto"/>
        </w:rPr>
        <w:t>Enquiries from second time adopters will be offered an</w:t>
      </w:r>
      <w:r>
        <w:rPr>
          <w:color w:val="auto"/>
        </w:rPr>
        <w:t xml:space="preserve"> information sharing vi</w:t>
      </w:r>
      <w:r w:rsidRPr="000E031F">
        <w:rPr>
          <w:color w:val="auto"/>
        </w:rPr>
        <w:t>sit</w:t>
      </w:r>
      <w:r>
        <w:rPr>
          <w:color w:val="auto"/>
        </w:rPr>
        <w:t>, sometimes called initial visit,</w:t>
      </w:r>
      <w:r w:rsidRPr="000E031F">
        <w:rPr>
          <w:color w:val="auto"/>
        </w:rPr>
        <w:t xml:space="preserve"> to explore their current circumstances and the timing of their enquiry.</w:t>
      </w:r>
    </w:p>
    <w:p w:rsidRPr="000E031F" w:rsidR="009B68FF" w:rsidP="009B68FF" w:rsidRDefault="009B68FF" w14:paraId="305E7A71" w14:textId="77777777">
      <w:pPr>
        <w:pStyle w:val="Default"/>
        <w:spacing w:line="276" w:lineRule="auto"/>
        <w:ind w:right="-71"/>
        <w:jc w:val="both"/>
        <w:rPr>
          <w:color w:val="auto"/>
        </w:rPr>
      </w:pPr>
    </w:p>
    <w:p w:rsidR="009B68FF" w:rsidP="009B68FF" w:rsidRDefault="009B68FF" w14:paraId="338C01CA" w14:textId="3AE54EB6">
      <w:pPr>
        <w:spacing w:line="276" w:lineRule="auto"/>
        <w:jc w:val="both"/>
        <w:rPr>
          <w:rFonts w:ascii="Arial" w:hAnsi="Arial" w:cs="Arial"/>
          <w:color w:val="000000"/>
          <w:sz w:val="24"/>
          <w:szCs w:val="24"/>
        </w:rPr>
      </w:pPr>
      <w:r w:rsidRPr="000E031F">
        <w:rPr>
          <w:rFonts w:ascii="Arial" w:hAnsi="Arial" w:cs="Arial"/>
          <w:color w:val="000000"/>
          <w:sz w:val="24"/>
          <w:szCs w:val="24"/>
        </w:rPr>
        <w:t xml:space="preserve">Following the </w:t>
      </w:r>
      <w:r>
        <w:rPr>
          <w:rFonts w:ascii="Arial" w:hAnsi="Arial" w:cs="Arial"/>
          <w:color w:val="000000"/>
          <w:sz w:val="24"/>
          <w:szCs w:val="24"/>
        </w:rPr>
        <w:t>information</w:t>
      </w:r>
      <w:r w:rsidRPr="000E031F">
        <w:rPr>
          <w:rFonts w:ascii="Arial" w:hAnsi="Arial" w:cs="Arial"/>
          <w:color w:val="000000"/>
          <w:sz w:val="24"/>
          <w:szCs w:val="24"/>
        </w:rPr>
        <w:t xml:space="preserve"> </w:t>
      </w:r>
      <w:r>
        <w:rPr>
          <w:rFonts w:ascii="Arial" w:hAnsi="Arial" w:cs="Arial"/>
          <w:color w:val="000000"/>
          <w:sz w:val="24"/>
          <w:szCs w:val="24"/>
        </w:rPr>
        <w:t>sharing visit</w:t>
      </w:r>
      <w:r w:rsidRPr="000E031F">
        <w:rPr>
          <w:rFonts w:ascii="Arial" w:hAnsi="Arial" w:cs="Arial"/>
          <w:color w:val="000000"/>
          <w:sz w:val="24"/>
          <w:szCs w:val="24"/>
        </w:rPr>
        <w:t xml:space="preserve">, the social worker will write up a report of the visit indicating </w:t>
      </w:r>
      <w:r>
        <w:rPr>
          <w:rFonts w:ascii="Arial" w:hAnsi="Arial" w:cs="Arial"/>
          <w:color w:val="000000"/>
          <w:sz w:val="24"/>
          <w:szCs w:val="24"/>
        </w:rPr>
        <w:t>whether</w:t>
      </w:r>
      <w:r w:rsidRPr="000E031F">
        <w:rPr>
          <w:rFonts w:ascii="Arial" w:hAnsi="Arial" w:cs="Arial"/>
          <w:color w:val="000000"/>
          <w:sz w:val="24"/>
          <w:szCs w:val="24"/>
        </w:rPr>
        <w:t xml:space="preserve"> they recommend that the enquirer is invited on to Stage One.</w:t>
      </w:r>
      <w:r>
        <w:rPr>
          <w:rFonts w:ascii="Arial" w:hAnsi="Arial" w:cs="Arial"/>
          <w:color w:val="000000"/>
          <w:sz w:val="24"/>
          <w:szCs w:val="24"/>
        </w:rPr>
        <w:t xml:space="preserve">  </w:t>
      </w:r>
      <w:r w:rsidRPr="000E031F">
        <w:rPr>
          <w:rFonts w:ascii="Arial" w:hAnsi="Arial" w:cs="Arial"/>
          <w:color w:val="000000"/>
          <w:sz w:val="24"/>
          <w:szCs w:val="24"/>
        </w:rPr>
        <w:t xml:space="preserve">This will then be passed to </w:t>
      </w:r>
      <w:r w:rsidR="00ED0FE4">
        <w:rPr>
          <w:rFonts w:ascii="Arial" w:hAnsi="Arial" w:cs="Arial"/>
          <w:color w:val="000000"/>
          <w:sz w:val="24"/>
          <w:szCs w:val="24"/>
        </w:rPr>
        <w:t xml:space="preserve">a Consultant Social Worker </w:t>
      </w:r>
      <w:r w:rsidRPr="000E031F">
        <w:rPr>
          <w:rFonts w:ascii="Arial" w:hAnsi="Arial" w:cs="Arial"/>
          <w:color w:val="000000"/>
          <w:sz w:val="24"/>
          <w:szCs w:val="24"/>
        </w:rPr>
        <w:t xml:space="preserve">for approval within </w:t>
      </w:r>
      <w:r>
        <w:rPr>
          <w:rFonts w:ascii="Arial" w:hAnsi="Arial" w:cs="Arial"/>
          <w:color w:val="000000"/>
          <w:sz w:val="24"/>
          <w:szCs w:val="24"/>
        </w:rPr>
        <w:t>10</w:t>
      </w:r>
      <w:r w:rsidRPr="000E031F">
        <w:rPr>
          <w:rFonts w:ascii="Arial" w:hAnsi="Arial" w:cs="Arial"/>
          <w:color w:val="000000"/>
          <w:sz w:val="24"/>
          <w:szCs w:val="24"/>
        </w:rPr>
        <w:t xml:space="preserve"> working days. A copy of this report and recommendation will be sent to the prospective adopter</w:t>
      </w:r>
      <w:r>
        <w:rPr>
          <w:rFonts w:ascii="Arial" w:hAnsi="Arial" w:cs="Arial"/>
          <w:color w:val="000000"/>
          <w:sz w:val="24"/>
          <w:szCs w:val="24"/>
        </w:rPr>
        <w:t>.</w:t>
      </w:r>
      <w:r w:rsidRPr="000E031F">
        <w:rPr>
          <w:rFonts w:ascii="Arial" w:hAnsi="Arial" w:cs="Arial"/>
          <w:color w:val="000000"/>
          <w:sz w:val="24"/>
          <w:szCs w:val="24"/>
        </w:rPr>
        <w:t xml:space="preserve"> </w:t>
      </w:r>
      <w:r>
        <w:rPr>
          <w:rFonts w:ascii="Arial" w:hAnsi="Arial" w:cs="Arial"/>
          <w:color w:val="000000"/>
          <w:sz w:val="24"/>
          <w:szCs w:val="24"/>
        </w:rPr>
        <w:t>I</w:t>
      </w:r>
      <w:r w:rsidRPr="000E031F">
        <w:rPr>
          <w:rFonts w:ascii="Arial" w:hAnsi="Arial" w:cs="Arial"/>
          <w:color w:val="000000"/>
          <w:sz w:val="24"/>
          <w:szCs w:val="24"/>
        </w:rPr>
        <w:t xml:space="preserve">f the decision is to invite them onto Stage </w:t>
      </w:r>
      <w:proofErr w:type="gramStart"/>
      <w:r w:rsidRPr="000E031F">
        <w:rPr>
          <w:rFonts w:ascii="Arial" w:hAnsi="Arial" w:cs="Arial"/>
          <w:color w:val="000000"/>
          <w:sz w:val="24"/>
          <w:szCs w:val="24"/>
        </w:rPr>
        <w:t>One</w:t>
      </w:r>
      <w:proofErr w:type="gramEnd"/>
      <w:r w:rsidRPr="000E031F">
        <w:rPr>
          <w:rFonts w:ascii="Arial" w:hAnsi="Arial" w:cs="Arial"/>
          <w:color w:val="000000"/>
          <w:sz w:val="24"/>
          <w:szCs w:val="24"/>
        </w:rPr>
        <w:t xml:space="preserve"> they will be sent a Registration of Interest Form (ROI). </w:t>
      </w:r>
      <w:r>
        <w:rPr>
          <w:rFonts w:ascii="Arial" w:hAnsi="Arial" w:cs="Arial"/>
          <w:color w:val="000000"/>
          <w:sz w:val="24"/>
          <w:szCs w:val="24"/>
        </w:rPr>
        <w:t xml:space="preserve"> </w:t>
      </w:r>
      <w:r w:rsidRPr="000E031F">
        <w:rPr>
          <w:rFonts w:ascii="Arial" w:hAnsi="Arial" w:cs="Arial"/>
          <w:color w:val="000000"/>
          <w:sz w:val="24"/>
          <w:szCs w:val="24"/>
        </w:rPr>
        <w:t>For second time adopters and foster care</w:t>
      </w:r>
      <w:r>
        <w:rPr>
          <w:rFonts w:ascii="Arial" w:hAnsi="Arial" w:cs="Arial"/>
          <w:color w:val="000000"/>
          <w:sz w:val="24"/>
          <w:szCs w:val="24"/>
        </w:rPr>
        <w:t>r</w:t>
      </w:r>
      <w:r w:rsidRPr="000E031F">
        <w:rPr>
          <w:rFonts w:ascii="Arial" w:hAnsi="Arial" w:cs="Arial"/>
          <w:color w:val="000000"/>
          <w:sz w:val="24"/>
          <w:szCs w:val="24"/>
        </w:rPr>
        <w:t>s</w:t>
      </w:r>
      <w:r>
        <w:rPr>
          <w:rFonts w:ascii="Arial" w:hAnsi="Arial" w:cs="Arial"/>
          <w:color w:val="000000"/>
          <w:sz w:val="24"/>
          <w:szCs w:val="24"/>
        </w:rPr>
        <w:t>,</w:t>
      </w:r>
      <w:r w:rsidRPr="000E031F">
        <w:rPr>
          <w:rFonts w:ascii="Arial" w:hAnsi="Arial" w:cs="Arial"/>
          <w:color w:val="000000"/>
          <w:sz w:val="24"/>
          <w:szCs w:val="24"/>
        </w:rPr>
        <w:t xml:space="preserve"> </w:t>
      </w:r>
      <w:r>
        <w:rPr>
          <w:rFonts w:ascii="Arial" w:hAnsi="Arial" w:cs="Arial"/>
          <w:color w:val="000000"/>
          <w:sz w:val="24"/>
          <w:szCs w:val="24"/>
        </w:rPr>
        <w:t>Stage One and Stage Two</w:t>
      </w:r>
      <w:r w:rsidRPr="000E031F">
        <w:rPr>
          <w:rFonts w:ascii="Arial" w:hAnsi="Arial" w:cs="Arial"/>
          <w:color w:val="000000"/>
          <w:sz w:val="24"/>
          <w:szCs w:val="24"/>
        </w:rPr>
        <w:t xml:space="preserve"> of the assessment process can run in parallel if appropriate following a positive recommendation from the </w:t>
      </w:r>
      <w:r>
        <w:rPr>
          <w:rFonts w:ascii="Arial" w:hAnsi="Arial" w:cs="Arial"/>
          <w:color w:val="000000"/>
          <w:sz w:val="24"/>
          <w:szCs w:val="24"/>
        </w:rPr>
        <w:t>information sharing visi</w:t>
      </w:r>
      <w:r w:rsidRPr="000E031F">
        <w:rPr>
          <w:rFonts w:ascii="Arial" w:hAnsi="Arial" w:cs="Arial"/>
          <w:color w:val="000000"/>
          <w:sz w:val="24"/>
          <w:szCs w:val="24"/>
        </w:rPr>
        <w:t>t.</w:t>
      </w:r>
      <w:r w:rsidR="00ED0FE4">
        <w:rPr>
          <w:rFonts w:ascii="Arial" w:hAnsi="Arial" w:cs="Arial"/>
          <w:color w:val="000000"/>
          <w:sz w:val="24"/>
          <w:szCs w:val="24"/>
        </w:rPr>
        <w:t xml:space="preserve"> This means that </w:t>
      </w:r>
      <w:proofErr w:type="gramStart"/>
      <w:r w:rsidR="00ED0FE4">
        <w:rPr>
          <w:rFonts w:ascii="Arial" w:hAnsi="Arial" w:cs="Arial"/>
          <w:color w:val="000000"/>
          <w:sz w:val="24"/>
          <w:szCs w:val="24"/>
        </w:rPr>
        <w:t>all of</w:t>
      </w:r>
      <w:proofErr w:type="gramEnd"/>
      <w:r w:rsidR="00ED0FE4">
        <w:rPr>
          <w:rFonts w:ascii="Arial" w:hAnsi="Arial" w:cs="Arial"/>
          <w:color w:val="000000"/>
          <w:sz w:val="24"/>
          <w:szCs w:val="24"/>
        </w:rPr>
        <w:t xml:space="preserve"> the statutory checks will be carried out alongside the stage 2 assessment. </w:t>
      </w:r>
    </w:p>
    <w:p w:rsidRPr="000E031F" w:rsidR="009B68FF" w:rsidP="009B68FF" w:rsidRDefault="009B68FF" w14:paraId="1D2D79D4" w14:textId="77777777">
      <w:pPr>
        <w:spacing w:line="276" w:lineRule="auto"/>
        <w:jc w:val="both"/>
        <w:rPr>
          <w:rFonts w:ascii="Arial" w:hAnsi="Arial" w:cs="Arial"/>
          <w:color w:val="000000"/>
          <w:sz w:val="24"/>
          <w:szCs w:val="24"/>
        </w:rPr>
      </w:pPr>
    </w:p>
    <w:p w:rsidR="009B68FF" w:rsidP="009B68FF" w:rsidRDefault="009B68FF" w14:paraId="74A76C84" w14:textId="0B3ABD0E">
      <w:pPr>
        <w:pStyle w:val="Default"/>
        <w:spacing w:line="276" w:lineRule="auto"/>
        <w:ind w:right="-71"/>
        <w:jc w:val="both"/>
        <w:rPr>
          <w:rFonts w:eastAsia="Times New Roman"/>
        </w:rPr>
      </w:pPr>
      <w:r w:rsidRPr="000E031F">
        <w:rPr>
          <w:rFonts w:eastAsia="Times New Roman"/>
        </w:rPr>
        <w:t xml:space="preserve">As with first time enquirers if the recommendation is not to invite the enquirer to commence Stage </w:t>
      </w:r>
      <w:proofErr w:type="gramStart"/>
      <w:r w:rsidRPr="000E031F">
        <w:rPr>
          <w:rFonts w:eastAsia="Times New Roman"/>
        </w:rPr>
        <w:t>One</w:t>
      </w:r>
      <w:proofErr w:type="gramEnd"/>
      <w:r w:rsidRPr="000E031F">
        <w:rPr>
          <w:rFonts w:eastAsia="Times New Roman"/>
        </w:rPr>
        <w:t xml:space="preserve"> they will be informed </w:t>
      </w:r>
      <w:r w:rsidR="00ED0FE4">
        <w:rPr>
          <w:rFonts w:eastAsia="Times New Roman"/>
        </w:rPr>
        <w:t>and</w:t>
      </w:r>
      <w:r w:rsidRPr="000E031F">
        <w:rPr>
          <w:rFonts w:eastAsia="Times New Roman"/>
        </w:rPr>
        <w:t xml:space="preserve"> they will also receive a copy of the initial visit report and be advised of the reasons for the recommendation</w:t>
      </w:r>
      <w:r>
        <w:rPr>
          <w:rFonts w:eastAsia="Times New Roman"/>
        </w:rPr>
        <w:t>.</w:t>
      </w:r>
    </w:p>
    <w:p w:rsidR="009B68FF" w:rsidP="009B68FF" w:rsidRDefault="009B68FF" w14:paraId="55FAEE20" w14:textId="77777777">
      <w:pPr>
        <w:pStyle w:val="Default"/>
        <w:tabs>
          <w:tab w:val="left" w:pos="1134"/>
        </w:tabs>
        <w:spacing w:line="276" w:lineRule="auto"/>
        <w:ind w:right="-71"/>
        <w:jc w:val="both"/>
        <w:rPr>
          <w:b/>
          <w:color w:val="1E6484"/>
        </w:rPr>
      </w:pPr>
    </w:p>
    <w:p w:rsidRPr="00A948A2" w:rsidR="009B68FF" w:rsidP="00D87FC4" w:rsidRDefault="00ED0FE4" w14:paraId="66F99C4B" w14:textId="11F1B1D5">
      <w:pPr>
        <w:pStyle w:val="Default"/>
        <w:tabs>
          <w:tab w:val="left" w:pos="1134"/>
        </w:tabs>
        <w:spacing w:line="276" w:lineRule="auto"/>
        <w:ind w:right="-71"/>
        <w:jc w:val="both"/>
        <w:rPr>
          <w:b/>
          <w:color w:val="2F5496" w:themeColor="accent1" w:themeShade="BF"/>
        </w:rPr>
      </w:pPr>
      <w:r w:rsidRPr="00A948A2">
        <w:rPr>
          <w:b/>
          <w:color w:val="2F5496" w:themeColor="accent1" w:themeShade="BF"/>
        </w:rPr>
        <w:t>Permanence</w:t>
      </w:r>
      <w:r w:rsidRPr="00A948A2" w:rsidR="009B68FF">
        <w:rPr>
          <w:b/>
          <w:color w:val="2F5496" w:themeColor="accent1" w:themeShade="BF"/>
        </w:rPr>
        <w:t xml:space="preserve"> Panel </w:t>
      </w:r>
    </w:p>
    <w:p w:rsidR="00ED0FE4" w:rsidP="009B68FF" w:rsidRDefault="009B68FF" w14:paraId="71A86077" w14:textId="6A97FE58">
      <w:pPr>
        <w:pStyle w:val="Default"/>
        <w:spacing w:line="276" w:lineRule="auto"/>
        <w:ind w:right="-71"/>
        <w:jc w:val="both"/>
        <w:rPr>
          <w:color w:val="auto"/>
        </w:rPr>
      </w:pPr>
      <w:r w:rsidRPr="000E031F">
        <w:rPr>
          <w:color w:val="auto"/>
        </w:rPr>
        <w:t>Once the Prospective Adopter Report is completed</w:t>
      </w:r>
      <w:r>
        <w:rPr>
          <w:color w:val="auto"/>
        </w:rPr>
        <w:t>,</w:t>
      </w:r>
      <w:r w:rsidRPr="000E031F">
        <w:rPr>
          <w:color w:val="auto"/>
        </w:rPr>
        <w:t xml:space="preserve"> this is presented to the </w:t>
      </w:r>
      <w:r w:rsidR="00ED0FE4">
        <w:rPr>
          <w:color w:val="auto"/>
        </w:rPr>
        <w:t>Permanence</w:t>
      </w:r>
      <w:r w:rsidRPr="000E031F">
        <w:rPr>
          <w:color w:val="auto"/>
        </w:rPr>
        <w:t xml:space="preserve"> Panel to </w:t>
      </w:r>
      <w:r>
        <w:rPr>
          <w:color w:val="auto"/>
        </w:rPr>
        <w:t xml:space="preserve">consider the application. The </w:t>
      </w:r>
      <w:r w:rsidRPr="000E031F">
        <w:rPr>
          <w:color w:val="auto"/>
        </w:rPr>
        <w:t xml:space="preserve">Panel </w:t>
      </w:r>
      <w:r>
        <w:rPr>
          <w:color w:val="auto"/>
        </w:rPr>
        <w:t xml:space="preserve">then </w:t>
      </w:r>
      <w:r w:rsidRPr="000E031F">
        <w:rPr>
          <w:color w:val="auto"/>
        </w:rPr>
        <w:t>make a recommendation in relation to the applicants’ suitability to be approved as adopters</w:t>
      </w:r>
      <w:r>
        <w:rPr>
          <w:color w:val="auto"/>
        </w:rPr>
        <w:t xml:space="preserve">.  </w:t>
      </w:r>
      <w:r w:rsidRPr="000E031F">
        <w:rPr>
          <w:color w:val="auto"/>
        </w:rPr>
        <w:t xml:space="preserve">The recommendation is considered by the Agency Decision Maker, who makes the decision. </w:t>
      </w:r>
    </w:p>
    <w:p w:rsidR="00ED0FE4" w:rsidP="009B68FF" w:rsidRDefault="00ED0FE4" w14:paraId="35838F2D" w14:textId="77777777">
      <w:pPr>
        <w:pStyle w:val="Default"/>
        <w:spacing w:line="276" w:lineRule="auto"/>
        <w:ind w:right="-71"/>
        <w:jc w:val="both"/>
        <w:rPr>
          <w:color w:val="auto"/>
        </w:rPr>
      </w:pPr>
    </w:p>
    <w:p w:rsidRPr="000E031F" w:rsidR="009B68FF" w:rsidP="009B68FF" w:rsidRDefault="009B68FF" w14:paraId="10EDDEA9" w14:textId="4661FB50">
      <w:pPr>
        <w:pStyle w:val="Default"/>
        <w:spacing w:line="276" w:lineRule="auto"/>
        <w:ind w:right="-71"/>
        <w:jc w:val="both"/>
        <w:rPr>
          <w:color w:val="auto"/>
        </w:rPr>
      </w:pPr>
      <w:r w:rsidRPr="000E031F">
        <w:rPr>
          <w:color w:val="auto"/>
        </w:rPr>
        <w:lastRenderedPageBreak/>
        <w:t>If the applicant is dissatisfied with the outcome</w:t>
      </w:r>
      <w:r>
        <w:rPr>
          <w:color w:val="auto"/>
        </w:rPr>
        <w:t>,</w:t>
      </w:r>
      <w:r w:rsidRPr="000E031F">
        <w:rPr>
          <w:color w:val="auto"/>
        </w:rPr>
        <w:t xml:space="preserve"> they may make representations </w:t>
      </w:r>
      <w:r>
        <w:rPr>
          <w:color w:val="auto"/>
        </w:rPr>
        <w:t xml:space="preserve">directly to the agency or </w:t>
      </w:r>
      <w:r w:rsidRPr="000E031F">
        <w:rPr>
          <w:color w:val="auto"/>
        </w:rPr>
        <w:t>via the</w:t>
      </w:r>
      <w:r>
        <w:rPr>
          <w:color w:val="auto"/>
        </w:rPr>
        <w:t xml:space="preserve"> Independent Review Mechanism</w:t>
      </w:r>
      <w:r w:rsidR="00ED0FE4">
        <w:rPr>
          <w:color w:val="auto"/>
        </w:rPr>
        <w:t xml:space="preserve">, details of which can be found here; </w:t>
      </w:r>
      <w:hyperlink w:history="1" r:id="rId14">
        <w:r w:rsidR="00ED0FE4">
          <w:rPr>
            <w:rStyle w:val="Hyperlink"/>
          </w:rPr>
          <w:t>Independent Review Mechanism - GOV.UK (www.gov.uk)</w:t>
        </w:r>
      </w:hyperlink>
    </w:p>
    <w:p w:rsidRPr="000E031F" w:rsidR="009B68FF" w:rsidP="009B68FF" w:rsidRDefault="009B68FF" w14:paraId="1083C513" w14:textId="77777777">
      <w:pPr>
        <w:pStyle w:val="Default"/>
        <w:spacing w:line="276" w:lineRule="auto"/>
        <w:ind w:right="-71"/>
        <w:jc w:val="both"/>
        <w:rPr>
          <w:color w:val="auto"/>
        </w:rPr>
      </w:pPr>
    </w:p>
    <w:p w:rsidRPr="000E031F" w:rsidR="009B68FF" w:rsidP="009B68FF" w:rsidRDefault="009B68FF" w14:paraId="20E40574" w14:textId="66AF3689">
      <w:pPr>
        <w:pStyle w:val="Default"/>
        <w:spacing w:line="276" w:lineRule="auto"/>
        <w:ind w:right="-71"/>
        <w:jc w:val="both"/>
        <w:rPr>
          <w:color w:val="auto"/>
        </w:rPr>
      </w:pPr>
      <w:r w:rsidRPr="000E031F">
        <w:rPr>
          <w:color w:val="auto"/>
        </w:rPr>
        <w:t xml:space="preserve">Once the Agency Decision </w:t>
      </w:r>
      <w:r>
        <w:rPr>
          <w:color w:val="auto"/>
        </w:rPr>
        <w:t>Maker</w:t>
      </w:r>
      <w:r w:rsidRPr="000E031F">
        <w:rPr>
          <w:color w:val="auto"/>
        </w:rPr>
        <w:t xml:space="preserve"> has </w:t>
      </w:r>
      <w:proofErr w:type="gramStart"/>
      <w:r w:rsidRPr="000E031F">
        <w:rPr>
          <w:color w:val="auto"/>
        </w:rPr>
        <w:t>made a decision</w:t>
      </w:r>
      <w:proofErr w:type="gramEnd"/>
      <w:r w:rsidRPr="000E031F">
        <w:rPr>
          <w:color w:val="auto"/>
        </w:rPr>
        <w:t xml:space="preserve"> in res</w:t>
      </w:r>
      <w:r>
        <w:rPr>
          <w:color w:val="auto"/>
        </w:rPr>
        <w:t>pect of the prospective adopter</w:t>
      </w:r>
      <w:r w:rsidRPr="000E031F">
        <w:rPr>
          <w:color w:val="auto"/>
        </w:rPr>
        <w:t>s</w:t>
      </w:r>
      <w:r>
        <w:rPr>
          <w:color w:val="auto"/>
        </w:rPr>
        <w:t>’</w:t>
      </w:r>
      <w:r w:rsidRPr="000E031F">
        <w:rPr>
          <w:color w:val="auto"/>
        </w:rPr>
        <w:t xml:space="preserve"> suitability to adopt</w:t>
      </w:r>
      <w:r>
        <w:rPr>
          <w:color w:val="auto"/>
        </w:rPr>
        <w:t>,</w:t>
      </w:r>
      <w:r w:rsidRPr="000E031F">
        <w:rPr>
          <w:color w:val="auto"/>
        </w:rPr>
        <w:t xml:space="preserve"> they will be advised verbally by their </w:t>
      </w:r>
      <w:r>
        <w:rPr>
          <w:color w:val="auto"/>
        </w:rPr>
        <w:t>social worker</w:t>
      </w:r>
      <w:r w:rsidRPr="000E031F">
        <w:rPr>
          <w:color w:val="auto"/>
        </w:rPr>
        <w:t xml:space="preserve"> and in writing within </w:t>
      </w:r>
      <w:r>
        <w:rPr>
          <w:color w:val="auto"/>
        </w:rPr>
        <w:t>five</w:t>
      </w:r>
      <w:r w:rsidRPr="000E031F">
        <w:rPr>
          <w:color w:val="auto"/>
        </w:rPr>
        <w:t xml:space="preserve"> working days of the decision being made.</w:t>
      </w:r>
      <w:r w:rsidR="00ED0FE4">
        <w:rPr>
          <w:color w:val="auto"/>
        </w:rPr>
        <w:t xml:space="preserve"> </w:t>
      </w:r>
      <w:r w:rsidRPr="000E031F">
        <w:rPr>
          <w:color w:val="auto"/>
        </w:rPr>
        <w:t>This represents the end of Stage Two.</w:t>
      </w:r>
    </w:p>
    <w:p w:rsidRPr="000E031F" w:rsidR="009B68FF" w:rsidP="009B68FF" w:rsidRDefault="009B68FF" w14:paraId="66B1E604" w14:textId="77777777">
      <w:pPr>
        <w:pStyle w:val="Default"/>
        <w:spacing w:line="276" w:lineRule="auto"/>
        <w:ind w:right="-71"/>
        <w:jc w:val="both"/>
        <w:rPr>
          <w:color w:val="auto"/>
        </w:rPr>
      </w:pPr>
    </w:p>
    <w:p w:rsidRPr="00A948A2" w:rsidR="009B68FF" w:rsidP="00D87FC4" w:rsidRDefault="009B68FF" w14:paraId="0273F5CF" w14:textId="003FE80A">
      <w:pPr>
        <w:pStyle w:val="Default"/>
        <w:spacing w:line="276" w:lineRule="auto"/>
        <w:ind w:right="-71"/>
        <w:jc w:val="both"/>
        <w:rPr>
          <w:b/>
          <w:color w:val="2F5496" w:themeColor="accent1" w:themeShade="BF"/>
        </w:rPr>
      </w:pPr>
      <w:r w:rsidRPr="00A948A2">
        <w:rPr>
          <w:b/>
          <w:color w:val="2F5496" w:themeColor="accent1" w:themeShade="BF"/>
        </w:rPr>
        <w:t xml:space="preserve">Early Permanence Placements </w:t>
      </w:r>
    </w:p>
    <w:p w:rsidRPr="000E031F" w:rsidR="009B68FF" w:rsidP="009B68FF" w:rsidRDefault="009B68FF" w14:paraId="35A9AB11" w14:textId="1B3127FA">
      <w:pPr>
        <w:shd w:val="clear" w:color="auto" w:fill="FFFFFF"/>
        <w:spacing w:line="276" w:lineRule="auto"/>
        <w:jc w:val="both"/>
        <w:rPr>
          <w:rFonts w:ascii="Arial" w:hAnsi="Arial" w:cs="Arial"/>
          <w:sz w:val="24"/>
          <w:szCs w:val="24"/>
        </w:rPr>
      </w:pPr>
      <w:r w:rsidRPr="000E031F">
        <w:rPr>
          <w:rFonts w:ascii="Arial" w:hAnsi="Arial" w:cs="Arial"/>
          <w:sz w:val="24"/>
          <w:szCs w:val="24"/>
        </w:rPr>
        <w:t>For those adopters who feel it is appropriate</w:t>
      </w:r>
      <w:r>
        <w:rPr>
          <w:rFonts w:ascii="Arial" w:hAnsi="Arial" w:cs="Arial"/>
          <w:sz w:val="24"/>
          <w:szCs w:val="24"/>
        </w:rPr>
        <w:t>,</w:t>
      </w:r>
      <w:r w:rsidRPr="000E031F">
        <w:rPr>
          <w:rFonts w:ascii="Arial" w:hAnsi="Arial" w:cs="Arial"/>
          <w:sz w:val="24"/>
          <w:szCs w:val="24"/>
        </w:rPr>
        <w:t xml:space="preserve"> </w:t>
      </w:r>
      <w:r>
        <w:rPr>
          <w:rFonts w:ascii="Arial" w:hAnsi="Arial" w:cs="Arial"/>
          <w:sz w:val="24"/>
          <w:szCs w:val="24"/>
        </w:rPr>
        <w:t xml:space="preserve">prospective adopters may be dually approved as prospective adopters and foster carers.  This allows a </w:t>
      </w:r>
      <w:proofErr w:type="gramStart"/>
      <w:r>
        <w:rPr>
          <w:rFonts w:ascii="Arial" w:hAnsi="Arial" w:cs="Arial"/>
          <w:sz w:val="24"/>
          <w:szCs w:val="24"/>
        </w:rPr>
        <w:t>child/children</w:t>
      </w:r>
      <w:proofErr w:type="gramEnd"/>
      <w:r>
        <w:rPr>
          <w:rFonts w:ascii="Arial" w:hAnsi="Arial" w:cs="Arial"/>
          <w:sz w:val="24"/>
          <w:szCs w:val="24"/>
        </w:rPr>
        <w:t xml:space="preserve"> to be placed with them initially under fostering regulations, prior to the courts providing permission to place for adoption. </w:t>
      </w:r>
      <w:r w:rsidRPr="000E031F">
        <w:rPr>
          <w:rFonts w:ascii="Arial" w:hAnsi="Arial" w:cs="Arial"/>
          <w:sz w:val="24"/>
          <w:szCs w:val="24"/>
        </w:rPr>
        <w:t xml:space="preserve">This process will be discussed with adopters during their </w:t>
      </w:r>
      <w:r>
        <w:rPr>
          <w:rFonts w:ascii="Arial" w:hAnsi="Arial" w:cs="Arial"/>
          <w:sz w:val="24"/>
          <w:szCs w:val="24"/>
        </w:rPr>
        <w:t>Stage Two Assessment</w:t>
      </w:r>
      <w:r w:rsidRPr="000E031F">
        <w:rPr>
          <w:rFonts w:ascii="Arial" w:hAnsi="Arial" w:cs="Arial"/>
          <w:sz w:val="24"/>
          <w:szCs w:val="24"/>
        </w:rPr>
        <w:t xml:space="preserve"> and again at the point that an </w:t>
      </w:r>
      <w:r>
        <w:rPr>
          <w:rFonts w:ascii="Arial" w:hAnsi="Arial" w:cs="Arial"/>
          <w:sz w:val="24"/>
          <w:szCs w:val="24"/>
        </w:rPr>
        <w:t>E</w:t>
      </w:r>
      <w:r w:rsidRPr="000E031F">
        <w:rPr>
          <w:rFonts w:ascii="Arial" w:hAnsi="Arial" w:cs="Arial"/>
          <w:sz w:val="24"/>
          <w:szCs w:val="24"/>
        </w:rPr>
        <w:t xml:space="preserve">arly </w:t>
      </w:r>
      <w:r>
        <w:rPr>
          <w:rFonts w:ascii="Arial" w:hAnsi="Arial" w:cs="Arial"/>
          <w:sz w:val="24"/>
          <w:szCs w:val="24"/>
        </w:rPr>
        <w:t>P</w:t>
      </w:r>
      <w:r w:rsidRPr="000E031F">
        <w:rPr>
          <w:rFonts w:ascii="Arial" w:hAnsi="Arial" w:cs="Arial"/>
          <w:sz w:val="24"/>
          <w:szCs w:val="24"/>
        </w:rPr>
        <w:t xml:space="preserve">ermanence </w:t>
      </w:r>
      <w:r>
        <w:rPr>
          <w:rFonts w:ascii="Arial" w:hAnsi="Arial" w:cs="Arial"/>
          <w:sz w:val="24"/>
          <w:szCs w:val="24"/>
        </w:rPr>
        <w:t>P</w:t>
      </w:r>
      <w:r w:rsidRPr="000E031F">
        <w:rPr>
          <w:rFonts w:ascii="Arial" w:hAnsi="Arial" w:cs="Arial"/>
          <w:sz w:val="24"/>
          <w:szCs w:val="24"/>
        </w:rPr>
        <w:t>lacement is identified.</w:t>
      </w:r>
    </w:p>
    <w:p w:rsidRPr="000E031F" w:rsidR="009B68FF" w:rsidP="009B68FF" w:rsidRDefault="009B68FF" w14:paraId="49146CBD" w14:textId="77777777">
      <w:pPr>
        <w:pStyle w:val="Default"/>
        <w:tabs>
          <w:tab w:val="left" w:pos="1134"/>
        </w:tabs>
        <w:spacing w:line="276" w:lineRule="auto"/>
        <w:ind w:right="-71"/>
        <w:jc w:val="both"/>
        <w:rPr>
          <w:b/>
          <w:bCs/>
          <w:color w:val="008C95"/>
        </w:rPr>
      </w:pPr>
    </w:p>
    <w:p w:rsidRPr="00A948A2" w:rsidR="009B68FF" w:rsidP="00D87FC4" w:rsidRDefault="009B68FF" w14:paraId="217564BD" w14:textId="2EB568D4">
      <w:pPr>
        <w:pStyle w:val="Default"/>
        <w:tabs>
          <w:tab w:val="left" w:pos="1134"/>
        </w:tabs>
        <w:spacing w:line="276" w:lineRule="auto"/>
        <w:ind w:right="-71"/>
        <w:jc w:val="both"/>
        <w:rPr>
          <w:b/>
          <w:bCs/>
          <w:color w:val="2F5496" w:themeColor="accent1" w:themeShade="BF"/>
        </w:rPr>
      </w:pPr>
      <w:r w:rsidRPr="00A948A2">
        <w:rPr>
          <w:b/>
          <w:bCs/>
          <w:color w:val="2F5496" w:themeColor="accent1" w:themeShade="BF"/>
        </w:rPr>
        <w:t>Review of Approved Adopters</w:t>
      </w:r>
    </w:p>
    <w:p w:rsidRPr="000E031F" w:rsidR="009B68FF" w:rsidP="009B68FF" w:rsidRDefault="009B68FF" w14:paraId="2FA66F6B" w14:textId="77777777">
      <w:pPr>
        <w:pStyle w:val="Default"/>
        <w:tabs>
          <w:tab w:val="left" w:pos="1134"/>
        </w:tabs>
        <w:spacing w:line="276" w:lineRule="auto"/>
        <w:ind w:right="-71"/>
        <w:jc w:val="both"/>
        <w:rPr>
          <w:color w:val="auto"/>
        </w:rPr>
      </w:pPr>
      <w:r w:rsidRPr="000E031F">
        <w:rPr>
          <w:color w:val="auto"/>
        </w:rPr>
        <w:t>The adoption team aim to match approved adopters and children at the earliest opportunity</w:t>
      </w:r>
      <w:r>
        <w:rPr>
          <w:color w:val="auto"/>
        </w:rPr>
        <w:t>,</w:t>
      </w:r>
      <w:r w:rsidRPr="000E031F">
        <w:rPr>
          <w:color w:val="auto"/>
        </w:rPr>
        <w:t xml:space="preserve"> working proactively with adopters to enable safe and timely placements to be made.  The focus is on securing the right placements for children which may mean there is an interval between an adopter being approved and a child being placed.  </w:t>
      </w:r>
    </w:p>
    <w:p w:rsidRPr="000E031F" w:rsidR="009B68FF" w:rsidP="009B68FF" w:rsidRDefault="009B68FF" w14:paraId="1F0D1DA9" w14:textId="77777777">
      <w:pPr>
        <w:pStyle w:val="Default"/>
        <w:spacing w:line="276" w:lineRule="auto"/>
        <w:ind w:right="-71"/>
        <w:jc w:val="both"/>
        <w:rPr>
          <w:color w:val="auto"/>
        </w:rPr>
      </w:pPr>
    </w:p>
    <w:p w:rsidRPr="000E031F" w:rsidR="009B68FF" w:rsidP="009B68FF" w:rsidRDefault="009B68FF" w14:paraId="5537A24D" w14:textId="056D1087">
      <w:pPr>
        <w:pStyle w:val="Default"/>
        <w:tabs>
          <w:tab w:val="left" w:pos="1134"/>
        </w:tabs>
        <w:spacing w:line="276" w:lineRule="auto"/>
        <w:ind w:right="-71"/>
        <w:jc w:val="both"/>
        <w:rPr>
          <w:color w:val="auto"/>
        </w:rPr>
      </w:pPr>
      <w:r>
        <w:rPr>
          <w:color w:val="auto"/>
        </w:rPr>
        <w:t xml:space="preserve">Adopt East </w:t>
      </w:r>
      <w:r w:rsidR="00ED0FE4">
        <w:rPr>
          <w:color w:val="auto"/>
        </w:rPr>
        <w:t>Suffolk</w:t>
      </w:r>
      <w:r w:rsidRPr="000E031F">
        <w:rPr>
          <w:color w:val="auto"/>
        </w:rPr>
        <w:t xml:space="preserve"> are members of Adopt East Regional Adoption Alliance and as such share details of children and adopters waiting for placements </w:t>
      </w:r>
      <w:proofErr w:type="gramStart"/>
      <w:r w:rsidRPr="000E031F">
        <w:rPr>
          <w:color w:val="auto"/>
        </w:rPr>
        <w:t>in order to</w:t>
      </w:r>
      <w:proofErr w:type="gramEnd"/>
      <w:r w:rsidRPr="000E031F">
        <w:rPr>
          <w:color w:val="auto"/>
        </w:rPr>
        <w:t xml:space="preserve"> secure timely placements of children from across the Adopt East Region.</w:t>
      </w:r>
      <w:r>
        <w:rPr>
          <w:color w:val="auto"/>
        </w:rPr>
        <w:t xml:space="preserve"> </w:t>
      </w:r>
      <w:r w:rsidRPr="000E031F">
        <w:rPr>
          <w:color w:val="auto"/>
        </w:rPr>
        <w:t xml:space="preserve"> As part of this alliance</w:t>
      </w:r>
      <w:r>
        <w:rPr>
          <w:color w:val="auto"/>
        </w:rPr>
        <w:t>,</w:t>
      </w:r>
      <w:r w:rsidRPr="000E031F">
        <w:rPr>
          <w:color w:val="auto"/>
        </w:rPr>
        <w:t xml:space="preserve"> waiting adopters will be invited to attend regional events in relation to children waiting for placements and will be supported to consider potential links with these children as appropriate.</w:t>
      </w:r>
    </w:p>
    <w:p w:rsidRPr="000E031F" w:rsidR="009B68FF" w:rsidP="009B68FF" w:rsidRDefault="009B68FF" w14:paraId="525A4FDE" w14:textId="77777777">
      <w:pPr>
        <w:pStyle w:val="Default"/>
        <w:spacing w:line="276" w:lineRule="auto"/>
        <w:ind w:right="-71"/>
        <w:jc w:val="both"/>
        <w:rPr>
          <w:color w:val="auto"/>
        </w:rPr>
      </w:pPr>
    </w:p>
    <w:p w:rsidR="009B68FF" w:rsidP="009B68FF" w:rsidRDefault="009B68FF" w14:paraId="6DB6E710" w14:textId="77777777">
      <w:pPr>
        <w:pStyle w:val="Default"/>
        <w:tabs>
          <w:tab w:val="left" w:pos="1134"/>
        </w:tabs>
        <w:spacing w:line="276" w:lineRule="auto"/>
        <w:ind w:right="-71"/>
        <w:jc w:val="both"/>
        <w:rPr>
          <w:color w:val="auto"/>
        </w:rPr>
      </w:pPr>
      <w:r w:rsidRPr="000E031F">
        <w:rPr>
          <w:color w:val="auto"/>
        </w:rPr>
        <w:t xml:space="preserve">Where there is a significant change of circumstance, or if approved adopters have not had a child placed within a year </w:t>
      </w:r>
      <w:r>
        <w:rPr>
          <w:color w:val="auto"/>
        </w:rPr>
        <w:t>of</w:t>
      </w:r>
      <w:r w:rsidRPr="000E031F">
        <w:rPr>
          <w:color w:val="auto"/>
        </w:rPr>
        <w:t xml:space="preserve"> being approved (and similarly if they wait for a further period of a year without a placement) a review of their c</w:t>
      </w:r>
      <w:r>
        <w:rPr>
          <w:color w:val="auto"/>
        </w:rPr>
        <w:t>ircumstances will be undertaken including:</w:t>
      </w:r>
      <w:r w:rsidRPr="000E031F">
        <w:rPr>
          <w:color w:val="auto"/>
        </w:rPr>
        <w:t xml:space="preserve"> </w:t>
      </w:r>
    </w:p>
    <w:p w:rsidRPr="000E031F" w:rsidR="009B68FF" w:rsidP="009B68FF" w:rsidRDefault="009B68FF" w14:paraId="1CCB54D7" w14:textId="77777777">
      <w:pPr>
        <w:pStyle w:val="Default"/>
        <w:spacing w:line="276" w:lineRule="auto"/>
        <w:ind w:right="-71"/>
        <w:jc w:val="both"/>
        <w:rPr>
          <w:color w:val="auto"/>
        </w:rPr>
      </w:pPr>
    </w:p>
    <w:p w:rsidRPr="000E031F" w:rsidR="009B68FF" w:rsidP="009B68FF" w:rsidRDefault="009B68FF" w14:paraId="3F8271AE" w14:textId="77777777">
      <w:pPr>
        <w:pStyle w:val="Default"/>
        <w:numPr>
          <w:ilvl w:val="0"/>
          <w:numId w:val="19"/>
        </w:numPr>
        <w:spacing w:line="276" w:lineRule="auto"/>
        <w:ind w:right="-74"/>
        <w:jc w:val="both"/>
        <w:rPr>
          <w:color w:val="auto"/>
        </w:rPr>
      </w:pPr>
      <w:r w:rsidRPr="000E031F">
        <w:rPr>
          <w:color w:val="auto"/>
        </w:rPr>
        <w:t>Placements that have been considere</w:t>
      </w:r>
      <w:r>
        <w:rPr>
          <w:color w:val="auto"/>
        </w:rPr>
        <w:t>d and why no placement resulted</w:t>
      </w:r>
      <w:r w:rsidRPr="000E031F">
        <w:rPr>
          <w:color w:val="auto"/>
        </w:rPr>
        <w:t xml:space="preserve"> </w:t>
      </w:r>
    </w:p>
    <w:p w:rsidRPr="000E031F" w:rsidR="009B68FF" w:rsidP="009B68FF" w:rsidRDefault="009B68FF" w14:paraId="0A4FF52F" w14:textId="77777777">
      <w:pPr>
        <w:pStyle w:val="Default"/>
        <w:numPr>
          <w:ilvl w:val="0"/>
          <w:numId w:val="19"/>
        </w:numPr>
        <w:spacing w:line="276" w:lineRule="auto"/>
        <w:ind w:right="-74"/>
        <w:jc w:val="both"/>
        <w:rPr>
          <w:color w:val="auto"/>
        </w:rPr>
      </w:pPr>
      <w:r w:rsidRPr="000E031F">
        <w:rPr>
          <w:color w:val="auto"/>
        </w:rPr>
        <w:t>Signi</w:t>
      </w:r>
      <w:r>
        <w:rPr>
          <w:color w:val="auto"/>
        </w:rPr>
        <w:t>ficant changes in circumstances</w:t>
      </w:r>
      <w:r w:rsidRPr="000E031F">
        <w:rPr>
          <w:color w:val="auto"/>
        </w:rPr>
        <w:t xml:space="preserve"> </w:t>
      </w:r>
    </w:p>
    <w:p w:rsidRPr="000E031F" w:rsidR="009B68FF" w:rsidP="009B68FF" w:rsidRDefault="009B68FF" w14:paraId="387DBECD" w14:textId="77777777">
      <w:pPr>
        <w:pStyle w:val="Default"/>
        <w:numPr>
          <w:ilvl w:val="0"/>
          <w:numId w:val="19"/>
        </w:numPr>
        <w:spacing w:line="276" w:lineRule="auto"/>
        <w:ind w:right="-74"/>
        <w:jc w:val="both"/>
        <w:rPr>
          <w:color w:val="auto"/>
        </w:rPr>
      </w:pPr>
      <w:r w:rsidRPr="000E031F">
        <w:rPr>
          <w:color w:val="auto"/>
        </w:rPr>
        <w:t>Changes in re</w:t>
      </w:r>
      <w:r>
        <w:rPr>
          <w:color w:val="auto"/>
        </w:rPr>
        <w:t>l</w:t>
      </w:r>
      <w:r w:rsidRPr="000E031F">
        <w:rPr>
          <w:color w:val="auto"/>
        </w:rPr>
        <w:t xml:space="preserve">ation to the characteristics of children for whom the adopter wishes to consider </w:t>
      </w:r>
    </w:p>
    <w:p w:rsidRPr="000E031F" w:rsidR="009B68FF" w:rsidP="009B68FF" w:rsidRDefault="009B68FF" w14:paraId="4B0D9730" w14:textId="77777777">
      <w:pPr>
        <w:pStyle w:val="Default"/>
        <w:numPr>
          <w:ilvl w:val="0"/>
          <w:numId w:val="19"/>
        </w:numPr>
        <w:spacing w:line="276" w:lineRule="auto"/>
        <w:ind w:right="-74"/>
        <w:jc w:val="both"/>
        <w:rPr>
          <w:color w:val="auto"/>
        </w:rPr>
      </w:pPr>
      <w:r>
        <w:rPr>
          <w:color w:val="auto"/>
        </w:rPr>
        <w:t>The applicant</w:t>
      </w:r>
      <w:r w:rsidRPr="000E031F">
        <w:rPr>
          <w:color w:val="auto"/>
        </w:rPr>
        <w:t>s</w:t>
      </w:r>
      <w:r>
        <w:rPr>
          <w:color w:val="auto"/>
        </w:rPr>
        <w:t>’ views and wishes</w:t>
      </w:r>
    </w:p>
    <w:p w:rsidRPr="000E031F" w:rsidR="009B68FF" w:rsidP="009B68FF" w:rsidRDefault="009B68FF" w14:paraId="636DE8AC" w14:textId="5ABD21B4">
      <w:pPr>
        <w:pStyle w:val="Default"/>
        <w:numPr>
          <w:ilvl w:val="0"/>
          <w:numId w:val="19"/>
        </w:numPr>
        <w:spacing w:line="276" w:lineRule="auto"/>
        <w:ind w:right="-74"/>
        <w:jc w:val="both"/>
        <w:rPr>
          <w:color w:val="auto"/>
        </w:rPr>
      </w:pPr>
      <w:r w:rsidRPr="000E031F">
        <w:rPr>
          <w:color w:val="auto"/>
        </w:rPr>
        <w:t>Information from updated</w:t>
      </w:r>
      <w:r>
        <w:rPr>
          <w:color w:val="auto"/>
        </w:rPr>
        <w:t xml:space="preserve"> statutory checks – DBS updates</w:t>
      </w:r>
      <w:r w:rsidR="00ED0FE4">
        <w:rPr>
          <w:color w:val="auto"/>
        </w:rPr>
        <w:t xml:space="preserve"> if necessary </w:t>
      </w:r>
    </w:p>
    <w:p w:rsidRPr="000E031F" w:rsidR="009B68FF" w:rsidP="009B68FF" w:rsidRDefault="009B68FF" w14:paraId="0A83FF54" w14:textId="77777777">
      <w:pPr>
        <w:pStyle w:val="Default"/>
        <w:numPr>
          <w:ilvl w:val="0"/>
          <w:numId w:val="19"/>
        </w:numPr>
        <w:spacing w:line="276" w:lineRule="auto"/>
        <w:ind w:right="-74"/>
        <w:jc w:val="both"/>
        <w:rPr>
          <w:color w:val="auto"/>
        </w:rPr>
      </w:pPr>
      <w:r w:rsidRPr="000E031F">
        <w:rPr>
          <w:color w:val="auto"/>
        </w:rPr>
        <w:t>Making a recommendation as to whether to continue the</w:t>
      </w:r>
      <w:r>
        <w:rPr>
          <w:color w:val="auto"/>
        </w:rPr>
        <w:t xml:space="preserve"> approved status of the adopter/</w:t>
      </w:r>
      <w:r w:rsidRPr="000E031F">
        <w:rPr>
          <w:color w:val="auto"/>
        </w:rPr>
        <w:t xml:space="preserve">s or not  </w:t>
      </w:r>
    </w:p>
    <w:p w:rsidRPr="000E031F" w:rsidR="009B68FF" w:rsidP="009B68FF" w:rsidRDefault="009B68FF" w14:paraId="04E70220" w14:textId="77777777">
      <w:pPr>
        <w:pStyle w:val="Default"/>
        <w:spacing w:line="276" w:lineRule="auto"/>
        <w:ind w:right="-74"/>
        <w:jc w:val="both"/>
        <w:rPr>
          <w:color w:val="auto"/>
        </w:rPr>
      </w:pPr>
    </w:p>
    <w:p w:rsidR="009B68FF" w:rsidP="009B68FF" w:rsidRDefault="009B68FF" w14:paraId="2D49397A" w14:textId="16746D94">
      <w:pPr>
        <w:pStyle w:val="Default"/>
        <w:spacing w:line="276" w:lineRule="auto"/>
        <w:ind w:right="-74"/>
        <w:jc w:val="both"/>
        <w:rPr>
          <w:color w:val="auto"/>
        </w:rPr>
      </w:pPr>
      <w:r w:rsidRPr="000E031F">
        <w:rPr>
          <w:color w:val="auto"/>
        </w:rPr>
        <w:t>If</w:t>
      </w:r>
      <w:r>
        <w:rPr>
          <w:color w:val="auto"/>
        </w:rPr>
        <w:t>,</w:t>
      </w:r>
      <w:r w:rsidRPr="000E031F">
        <w:rPr>
          <w:color w:val="auto"/>
        </w:rPr>
        <w:t xml:space="preserve"> </w:t>
      </w:r>
      <w:proofErr w:type="gramStart"/>
      <w:r w:rsidRPr="000E031F">
        <w:rPr>
          <w:color w:val="auto"/>
        </w:rPr>
        <w:t>as a result of</w:t>
      </w:r>
      <w:proofErr w:type="gramEnd"/>
      <w:r w:rsidRPr="000E031F">
        <w:rPr>
          <w:color w:val="auto"/>
        </w:rPr>
        <w:t xml:space="preserve"> the review, there is</w:t>
      </w:r>
      <w:r w:rsidR="00ED0FE4">
        <w:rPr>
          <w:color w:val="auto"/>
        </w:rPr>
        <w:t xml:space="preserve"> no change to the recommendation of approval, the review will be signed off by the Practice Manager for </w:t>
      </w:r>
      <w:r w:rsidR="00EC322A">
        <w:rPr>
          <w:color w:val="auto"/>
        </w:rPr>
        <w:t>S</w:t>
      </w:r>
      <w:r w:rsidR="00ED0FE4">
        <w:rPr>
          <w:color w:val="auto"/>
        </w:rPr>
        <w:t>tage 2. However, if this report leads to</w:t>
      </w:r>
      <w:r w:rsidRPr="000E031F">
        <w:rPr>
          <w:color w:val="auto"/>
        </w:rPr>
        <w:t xml:space="preserve"> a recommendation </w:t>
      </w:r>
      <w:r w:rsidRPr="000E031F">
        <w:rPr>
          <w:color w:val="auto"/>
        </w:rPr>
        <w:lastRenderedPageBreak/>
        <w:t>to terminate the approval</w:t>
      </w:r>
      <w:r>
        <w:rPr>
          <w:color w:val="auto"/>
        </w:rPr>
        <w:t>,</w:t>
      </w:r>
      <w:r w:rsidRPr="000E031F">
        <w:rPr>
          <w:color w:val="auto"/>
        </w:rPr>
        <w:t xml:space="preserve"> adopters will be provided with a copy of </w:t>
      </w:r>
      <w:proofErr w:type="gramStart"/>
      <w:r w:rsidRPr="000E031F">
        <w:rPr>
          <w:color w:val="auto"/>
        </w:rPr>
        <w:t xml:space="preserve">report, </w:t>
      </w:r>
      <w:r>
        <w:rPr>
          <w:color w:val="auto"/>
        </w:rPr>
        <w:t>and</w:t>
      </w:r>
      <w:proofErr w:type="gramEnd"/>
      <w:r>
        <w:rPr>
          <w:color w:val="auto"/>
        </w:rPr>
        <w:t xml:space="preserve"> </w:t>
      </w:r>
      <w:r w:rsidRPr="000E031F">
        <w:rPr>
          <w:color w:val="auto"/>
        </w:rPr>
        <w:t>will be able to add their comments to it.</w:t>
      </w:r>
      <w:r>
        <w:rPr>
          <w:color w:val="auto"/>
        </w:rPr>
        <w:t xml:space="preserve">  </w:t>
      </w:r>
      <w:r w:rsidRPr="000E031F">
        <w:rPr>
          <w:color w:val="auto"/>
        </w:rPr>
        <w:t xml:space="preserve">This will then be presented to the </w:t>
      </w:r>
      <w:r w:rsidR="00ED0FE4">
        <w:rPr>
          <w:color w:val="auto"/>
        </w:rPr>
        <w:t>Permanence</w:t>
      </w:r>
      <w:r w:rsidRPr="000E031F">
        <w:rPr>
          <w:color w:val="auto"/>
        </w:rPr>
        <w:t xml:space="preserve"> Panel, which adopters will be invited to attend. </w:t>
      </w:r>
      <w:r>
        <w:rPr>
          <w:color w:val="auto"/>
        </w:rPr>
        <w:t xml:space="preserve"> </w:t>
      </w:r>
      <w:r w:rsidRPr="000E031F">
        <w:rPr>
          <w:color w:val="auto"/>
        </w:rPr>
        <w:t xml:space="preserve">As with the original approval process the </w:t>
      </w:r>
      <w:r>
        <w:rPr>
          <w:color w:val="auto"/>
        </w:rPr>
        <w:t>Panel</w:t>
      </w:r>
      <w:r w:rsidRPr="000E031F">
        <w:rPr>
          <w:color w:val="auto"/>
        </w:rPr>
        <w:t xml:space="preserve"> will make a recommendation re</w:t>
      </w:r>
      <w:r>
        <w:rPr>
          <w:color w:val="auto"/>
        </w:rPr>
        <w:t>garding</w:t>
      </w:r>
      <w:r w:rsidRPr="000E031F">
        <w:rPr>
          <w:color w:val="auto"/>
        </w:rPr>
        <w:t xml:space="preserve"> the adopters</w:t>
      </w:r>
      <w:r>
        <w:rPr>
          <w:color w:val="auto"/>
        </w:rPr>
        <w:t>’</w:t>
      </w:r>
      <w:r w:rsidRPr="000E031F">
        <w:rPr>
          <w:color w:val="auto"/>
        </w:rPr>
        <w:t xml:space="preserve"> continued suitability which will then be considered by the Agency Decision Maker (ADM</w:t>
      </w:r>
      <w:r>
        <w:rPr>
          <w:color w:val="auto"/>
        </w:rPr>
        <w:t xml:space="preserve">).  </w:t>
      </w:r>
      <w:r w:rsidRPr="000E031F">
        <w:rPr>
          <w:color w:val="auto"/>
        </w:rPr>
        <w:t>If the adopters do not accept the ADM decision</w:t>
      </w:r>
      <w:r>
        <w:rPr>
          <w:color w:val="auto"/>
        </w:rPr>
        <w:t>,</w:t>
      </w:r>
      <w:r w:rsidRPr="000E031F">
        <w:rPr>
          <w:color w:val="auto"/>
        </w:rPr>
        <w:t xml:space="preserve"> the representations procedure or referral to the Independent Review Mechanism (IRM) is available at this stage as at the initial approval stage.  </w:t>
      </w:r>
    </w:p>
    <w:p w:rsidR="009B68FF" w:rsidP="009B68FF" w:rsidRDefault="009B68FF" w14:paraId="6D2ECB78" w14:textId="77777777">
      <w:pPr>
        <w:pStyle w:val="Default"/>
        <w:spacing w:line="276" w:lineRule="auto"/>
        <w:ind w:right="-74"/>
        <w:jc w:val="both"/>
        <w:rPr>
          <w:color w:val="auto"/>
        </w:rPr>
      </w:pPr>
    </w:p>
    <w:p w:rsidRPr="000E031F" w:rsidR="009B68FF" w:rsidP="009B68FF" w:rsidRDefault="009B68FF" w14:paraId="3740A5BE" w14:textId="2BFB0175">
      <w:pPr>
        <w:pStyle w:val="Default"/>
        <w:spacing w:line="276" w:lineRule="auto"/>
        <w:ind w:right="-74"/>
        <w:jc w:val="both"/>
        <w:rPr>
          <w:color w:val="auto"/>
        </w:rPr>
      </w:pPr>
      <w:r>
        <w:rPr>
          <w:color w:val="auto"/>
        </w:rPr>
        <w:t xml:space="preserve">Social workers will regularly talk to prospective adopters about the family finding and will provide </w:t>
      </w:r>
      <w:r w:rsidR="00ED0FE4">
        <w:rPr>
          <w:color w:val="auto"/>
        </w:rPr>
        <w:t>regular</w:t>
      </w:r>
      <w:r>
        <w:rPr>
          <w:color w:val="auto"/>
        </w:rPr>
        <w:t xml:space="preserve"> oversight of progress.  </w:t>
      </w:r>
    </w:p>
    <w:p w:rsidR="009B68FF" w:rsidP="009B68FF" w:rsidRDefault="009B68FF" w14:paraId="46233A46" w14:textId="77777777">
      <w:pPr>
        <w:pStyle w:val="Default"/>
        <w:spacing w:line="276" w:lineRule="auto"/>
        <w:ind w:right="-71"/>
        <w:jc w:val="both"/>
        <w:rPr>
          <w:b/>
          <w:color w:val="008C95"/>
        </w:rPr>
      </w:pPr>
    </w:p>
    <w:p w:rsidRPr="00A948A2" w:rsidR="009B68FF" w:rsidP="009B68FF" w:rsidRDefault="009B68FF" w14:paraId="404D0C64" w14:textId="00835268">
      <w:pPr>
        <w:pStyle w:val="Default"/>
        <w:spacing w:line="276" w:lineRule="auto"/>
        <w:ind w:right="-71"/>
        <w:jc w:val="both"/>
        <w:rPr>
          <w:b/>
          <w:color w:val="2F5496" w:themeColor="accent1" w:themeShade="BF"/>
        </w:rPr>
      </w:pPr>
      <w:r w:rsidRPr="00A948A2">
        <w:rPr>
          <w:b/>
          <w:color w:val="2F5496" w:themeColor="accent1" w:themeShade="BF"/>
        </w:rPr>
        <w:t xml:space="preserve">Family Finding and Matching Children with Adopters </w:t>
      </w:r>
    </w:p>
    <w:p w:rsidRPr="000E031F" w:rsidR="009B68FF" w:rsidP="009B68FF" w:rsidRDefault="009B68FF" w14:paraId="6520F1E4" w14:textId="66C5EF4F">
      <w:pPr>
        <w:spacing w:line="276" w:lineRule="auto"/>
        <w:jc w:val="both"/>
        <w:rPr>
          <w:rFonts w:ascii="Arial" w:hAnsi="Arial" w:cs="Arial"/>
          <w:sz w:val="24"/>
          <w:szCs w:val="24"/>
        </w:rPr>
      </w:pPr>
      <w:r w:rsidRPr="000E031F">
        <w:rPr>
          <w:rFonts w:ascii="Arial" w:hAnsi="Arial" w:cs="Arial"/>
          <w:sz w:val="24"/>
          <w:szCs w:val="24"/>
        </w:rPr>
        <w:t>The adoption team</w:t>
      </w:r>
      <w:r>
        <w:rPr>
          <w:rFonts w:ascii="Arial" w:hAnsi="Arial" w:cs="Arial"/>
          <w:sz w:val="24"/>
          <w:szCs w:val="24"/>
        </w:rPr>
        <w:t>s</w:t>
      </w:r>
      <w:r w:rsidRPr="000E031F">
        <w:rPr>
          <w:rFonts w:ascii="Arial" w:hAnsi="Arial" w:cs="Arial"/>
          <w:sz w:val="24"/>
          <w:szCs w:val="24"/>
        </w:rPr>
        <w:t xml:space="preserve"> are responsible for undertaking all </w:t>
      </w:r>
      <w:r>
        <w:rPr>
          <w:rFonts w:ascii="Arial" w:hAnsi="Arial" w:cs="Arial"/>
          <w:sz w:val="24"/>
          <w:szCs w:val="24"/>
        </w:rPr>
        <w:t>Family Finding</w:t>
      </w:r>
      <w:r w:rsidRPr="000E031F">
        <w:rPr>
          <w:rFonts w:ascii="Arial" w:hAnsi="Arial" w:cs="Arial"/>
          <w:sz w:val="24"/>
          <w:szCs w:val="24"/>
        </w:rPr>
        <w:t xml:space="preserve"> activity for children referred to the service</w:t>
      </w:r>
      <w:r>
        <w:rPr>
          <w:rFonts w:ascii="Arial" w:hAnsi="Arial" w:cs="Arial"/>
          <w:sz w:val="24"/>
          <w:szCs w:val="24"/>
        </w:rPr>
        <w:t>.  T</w:t>
      </w:r>
      <w:r w:rsidRPr="000E031F">
        <w:rPr>
          <w:rFonts w:ascii="Arial" w:hAnsi="Arial" w:cs="Arial"/>
          <w:sz w:val="24"/>
          <w:szCs w:val="24"/>
        </w:rPr>
        <w:t>his may include, whe</w:t>
      </w:r>
      <w:r>
        <w:rPr>
          <w:rFonts w:ascii="Arial" w:hAnsi="Arial" w:cs="Arial"/>
          <w:sz w:val="24"/>
          <w:szCs w:val="24"/>
        </w:rPr>
        <w:t>re</w:t>
      </w:r>
      <w:r w:rsidRPr="000E031F">
        <w:rPr>
          <w:rFonts w:ascii="Arial" w:hAnsi="Arial" w:cs="Arial"/>
          <w:sz w:val="24"/>
          <w:szCs w:val="24"/>
        </w:rPr>
        <w:t xml:space="preserve"> necessary, undertaking activity required to secure an Inter-Agency placement for a child for whom no internal match is available e.g. attendance at activity days, exchange days and referral to </w:t>
      </w:r>
      <w:proofErr w:type="spellStart"/>
      <w:r w:rsidRPr="000E031F">
        <w:rPr>
          <w:rFonts w:ascii="Arial" w:hAnsi="Arial" w:cs="Arial"/>
          <w:sz w:val="24"/>
          <w:szCs w:val="24"/>
        </w:rPr>
        <w:t>Linkmaker</w:t>
      </w:r>
      <w:proofErr w:type="spellEnd"/>
      <w:r>
        <w:rPr>
          <w:rFonts w:ascii="Arial" w:hAnsi="Arial" w:cs="Arial"/>
          <w:sz w:val="24"/>
          <w:szCs w:val="24"/>
        </w:rPr>
        <w:t>.</w:t>
      </w:r>
    </w:p>
    <w:p w:rsidRPr="000E031F" w:rsidR="009B68FF" w:rsidP="009B68FF" w:rsidRDefault="009B68FF" w14:paraId="7FD9250E" w14:textId="527A9DD6">
      <w:pPr>
        <w:spacing w:line="276" w:lineRule="auto"/>
        <w:jc w:val="both"/>
        <w:rPr>
          <w:rFonts w:ascii="Arial" w:hAnsi="Arial" w:cs="Arial"/>
          <w:sz w:val="24"/>
          <w:szCs w:val="24"/>
        </w:rPr>
      </w:pPr>
      <w:r>
        <w:rPr>
          <w:rFonts w:ascii="Arial" w:hAnsi="Arial" w:cs="Arial"/>
          <w:sz w:val="24"/>
          <w:szCs w:val="24"/>
        </w:rPr>
        <w:t>De</w:t>
      </w:r>
      <w:r w:rsidRPr="000E031F">
        <w:rPr>
          <w:rFonts w:ascii="Arial" w:hAnsi="Arial" w:cs="Arial"/>
          <w:sz w:val="24"/>
          <w:szCs w:val="24"/>
        </w:rPr>
        <w:t>cisions re</w:t>
      </w:r>
      <w:r>
        <w:rPr>
          <w:rFonts w:ascii="Arial" w:hAnsi="Arial" w:cs="Arial"/>
          <w:sz w:val="24"/>
          <w:szCs w:val="24"/>
        </w:rPr>
        <w:t>garding</w:t>
      </w:r>
      <w:r w:rsidRPr="000E031F">
        <w:rPr>
          <w:rFonts w:ascii="Arial" w:hAnsi="Arial" w:cs="Arial"/>
          <w:sz w:val="24"/>
          <w:szCs w:val="24"/>
        </w:rPr>
        <w:t xml:space="preserve"> progression of matches will be based upon the ability of adopters to meet the assessed needs of the child which will be recorded and evidenced via a matching meeting held between </w:t>
      </w:r>
      <w:r>
        <w:rPr>
          <w:rFonts w:ascii="Arial" w:hAnsi="Arial" w:cs="Arial"/>
          <w:sz w:val="24"/>
          <w:szCs w:val="24"/>
        </w:rPr>
        <w:t xml:space="preserve">a combination of </w:t>
      </w:r>
      <w:r w:rsidRPr="000E031F">
        <w:rPr>
          <w:rFonts w:ascii="Arial" w:hAnsi="Arial" w:cs="Arial"/>
          <w:sz w:val="24"/>
          <w:szCs w:val="24"/>
        </w:rPr>
        <w:t xml:space="preserve">the child’s social worker, </w:t>
      </w:r>
      <w:r>
        <w:rPr>
          <w:rFonts w:ascii="Arial" w:hAnsi="Arial" w:cs="Arial"/>
          <w:sz w:val="24"/>
          <w:szCs w:val="24"/>
        </w:rPr>
        <w:t>adopters’</w:t>
      </w:r>
      <w:r w:rsidRPr="000E031F">
        <w:rPr>
          <w:rFonts w:ascii="Arial" w:hAnsi="Arial" w:cs="Arial"/>
          <w:sz w:val="24"/>
          <w:szCs w:val="24"/>
        </w:rPr>
        <w:t xml:space="preserve"> social worker and family finding social worker.</w:t>
      </w:r>
    </w:p>
    <w:p w:rsidR="009B68FF" w:rsidP="009B68FF" w:rsidRDefault="009B68FF" w14:paraId="486F7B61" w14:textId="77777777">
      <w:pPr>
        <w:spacing w:line="276" w:lineRule="auto"/>
        <w:jc w:val="both"/>
        <w:rPr>
          <w:rFonts w:ascii="Arial" w:hAnsi="Arial" w:cs="Arial"/>
          <w:color w:val="000000"/>
          <w:sz w:val="24"/>
          <w:szCs w:val="24"/>
        </w:rPr>
      </w:pPr>
      <w:r w:rsidRPr="000E031F">
        <w:rPr>
          <w:rFonts w:ascii="Arial" w:hAnsi="Arial" w:cs="Arial"/>
          <w:sz w:val="24"/>
          <w:szCs w:val="24"/>
        </w:rPr>
        <w:t xml:space="preserve">Adopters are supported by their </w:t>
      </w:r>
      <w:r>
        <w:rPr>
          <w:rFonts w:ascii="Arial" w:hAnsi="Arial" w:cs="Arial"/>
          <w:sz w:val="24"/>
          <w:szCs w:val="24"/>
        </w:rPr>
        <w:t>social worker</w:t>
      </w:r>
      <w:r w:rsidRPr="000E031F">
        <w:rPr>
          <w:rFonts w:ascii="Arial" w:hAnsi="Arial" w:cs="Arial"/>
          <w:sz w:val="24"/>
          <w:szCs w:val="24"/>
        </w:rPr>
        <w:t xml:space="preserve"> to make an informed decision as to </w:t>
      </w:r>
      <w:proofErr w:type="gramStart"/>
      <w:r w:rsidRPr="000E031F">
        <w:rPr>
          <w:rFonts w:ascii="Arial" w:hAnsi="Arial" w:cs="Arial"/>
          <w:sz w:val="24"/>
          <w:szCs w:val="24"/>
        </w:rPr>
        <w:t>whether or not</w:t>
      </w:r>
      <w:proofErr w:type="gramEnd"/>
      <w:r w:rsidRPr="000E031F">
        <w:rPr>
          <w:rFonts w:ascii="Arial" w:hAnsi="Arial" w:cs="Arial"/>
          <w:sz w:val="24"/>
          <w:szCs w:val="24"/>
        </w:rPr>
        <w:t xml:space="preserve"> a proposed match is right for them and their family. </w:t>
      </w:r>
      <w:r>
        <w:rPr>
          <w:rFonts w:ascii="Arial" w:hAnsi="Arial" w:cs="Arial"/>
          <w:sz w:val="24"/>
          <w:szCs w:val="24"/>
        </w:rPr>
        <w:t xml:space="preserve"> </w:t>
      </w:r>
      <w:r w:rsidRPr="000E031F">
        <w:rPr>
          <w:rFonts w:ascii="Arial" w:hAnsi="Arial" w:cs="Arial"/>
          <w:sz w:val="24"/>
          <w:szCs w:val="24"/>
        </w:rPr>
        <w:t xml:space="preserve">They are provided with written information and assessments about the child’s needs and experiences, have an opportunity to meet the child’s current foster carer and other key professionals involved with them including their </w:t>
      </w:r>
      <w:r>
        <w:rPr>
          <w:rFonts w:ascii="Arial" w:hAnsi="Arial" w:cs="Arial"/>
          <w:sz w:val="24"/>
          <w:szCs w:val="24"/>
        </w:rPr>
        <w:t>social worker</w:t>
      </w:r>
      <w:r w:rsidRPr="000E031F">
        <w:rPr>
          <w:rFonts w:ascii="Arial" w:hAnsi="Arial" w:cs="Arial"/>
          <w:sz w:val="24"/>
          <w:szCs w:val="24"/>
        </w:rPr>
        <w:t xml:space="preserve">. </w:t>
      </w:r>
      <w:r>
        <w:rPr>
          <w:rFonts w:ascii="Arial" w:hAnsi="Arial" w:cs="Arial"/>
          <w:sz w:val="24"/>
          <w:szCs w:val="24"/>
        </w:rPr>
        <w:t xml:space="preserve"> </w:t>
      </w:r>
      <w:r w:rsidRPr="000E031F">
        <w:rPr>
          <w:rFonts w:ascii="Arial" w:hAnsi="Arial" w:cs="Arial"/>
          <w:sz w:val="24"/>
          <w:szCs w:val="24"/>
        </w:rPr>
        <w:t xml:space="preserve">They will also be </w:t>
      </w:r>
      <w:r w:rsidRPr="000E031F">
        <w:rPr>
          <w:rFonts w:ascii="Arial" w:hAnsi="Arial" w:cs="Arial"/>
          <w:color w:val="000000"/>
          <w:sz w:val="24"/>
          <w:szCs w:val="24"/>
        </w:rPr>
        <w:t xml:space="preserve">provided with an opportunity for consultations with the agency </w:t>
      </w:r>
      <w:r>
        <w:rPr>
          <w:rFonts w:ascii="Arial" w:hAnsi="Arial" w:cs="Arial"/>
          <w:color w:val="000000"/>
          <w:sz w:val="24"/>
          <w:szCs w:val="24"/>
        </w:rPr>
        <w:t>Medical Adviser</w:t>
      </w:r>
      <w:r>
        <w:rPr>
          <w:rFonts w:ascii="Arial" w:hAnsi="Arial" w:cs="Arial"/>
          <w:bCs/>
          <w:color w:val="000000"/>
          <w:sz w:val="24"/>
          <w:szCs w:val="24"/>
        </w:rPr>
        <w:t xml:space="preserve">.  </w:t>
      </w:r>
      <w:r w:rsidRPr="000E031F">
        <w:rPr>
          <w:rFonts w:ascii="Arial" w:hAnsi="Arial" w:cs="Arial"/>
          <w:color w:val="000000"/>
          <w:sz w:val="24"/>
          <w:szCs w:val="24"/>
        </w:rPr>
        <w:t xml:space="preserve">Child </w:t>
      </w:r>
      <w:r>
        <w:rPr>
          <w:rFonts w:ascii="Arial" w:hAnsi="Arial" w:cs="Arial"/>
          <w:color w:val="000000"/>
          <w:sz w:val="24"/>
          <w:szCs w:val="24"/>
        </w:rPr>
        <w:t>Appreciation Days</w:t>
      </w:r>
      <w:r w:rsidRPr="000E031F">
        <w:rPr>
          <w:rFonts w:ascii="Arial" w:hAnsi="Arial" w:cs="Arial"/>
          <w:color w:val="000000"/>
          <w:sz w:val="24"/>
          <w:szCs w:val="24"/>
        </w:rPr>
        <w:t xml:space="preserve"> will also be convened for </w:t>
      </w:r>
      <w:r>
        <w:rPr>
          <w:rFonts w:ascii="Arial" w:hAnsi="Arial" w:cs="Arial"/>
          <w:color w:val="000000"/>
          <w:sz w:val="24"/>
          <w:szCs w:val="24"/>
        </w:rPr>
        <w:t>some children.</w:t>
      </w:r>
    </w:p>
    <w:p w:rsidRPr="00E61EAF" w:rsidR="009B68FF" w:rsidP="009B68FF" w:rsidRDefault="009B68FF" w14:paraId="77DD044A" w14:textId="77777777">
      <w:pPr>
        <w:spacing w:line="276" w:lineRule="auto"/>
        <w:jc w:val="both"/>
        <w:rPr>
          <w:rFonts w:ascii="Arial" w:hAnsi="Arial" w:cs="Arial"/>
          <w:sz w:val="24"/>
          <w:szCs w:val="24"/>
        </w:rPr>
      </w:pPr>
    </w:p>
    <w:p w:rsidRPr="000E031F" w:rsidR="009B68FF" w:rsidP="009B68FF" w:rsidRDefault="009B68FF" w14:paraId="74FA72BB" w14:textId="7AAC6145">
      <w:pPr>
        <w:pStyle w:val="Default"/>
        <w:tabs>
          <w:tab w:val="left" w:pos="1134"/>
        </w:tabs>
        <w:spacing w:line="276" w:lineRule="auto"/>
        <w:ind w:right="-71"/>
        <w:jc w:val="both"/>
        <w:rPr>
          <w:color w:val="auto"/>
        </w:rPr>
      </w:pPr>
      <w:r w:rsidRPr="000E031F">
        <w:rPr>
          <w:color w:val="auto"/>
        </w:rPr>
        <w:t xml:space="preserve">Matches of children with prospective adopters are made </w:t>
      </w:r>
      <w:proofErr w:type="gramStart"/>
      <w:r w:rsidRPr="000E031F">
        <w:rPr>
          <w:color w:val="auto"/>
        </w:rPr>
        <w:t>on the basis of</w:t>
      </w:r>
      <w:proofErr w:type="gramEnd"/>
      <w:r w:rsidRPr="000E031F">
        <w:rPr>
          <w:color w:val="auto"/>
        </w:rPr>
        <w:t xml:space="preserve"> a child’s holistic needs, including age, emotional and behavioural development as well as ethnicity</w:t>
      </w:r>
      <w:r>
        <w:rPr>
          <w:color w:val="auto"/>
        </w:rPr>
        <w:t>,</w:t>
      </w:r>
      <w:r w:rsidRPr="000E031F">
        <w:rPr>
          <w:color w:val="auto"/>
        </w:rPr>
        <w:t xml:space="preserve"> race and religion. </w:t>
      </w:r>
      <w:r>
        <w:rPr>
          <w:color w:val="auto"/>
        </w:rPr>
        <w:t xml:space="preserve"> </w:t>
      </w:r>
      <w:r w:rsidRPr="000E031F">
        <w:rPr>
          <w:color w:val="auto"/>
        </w:rPr>
        <w:t xml:space="preserve">A placement will not be delayed </w:t>
      </w:r>
      <w:proofErr w:type="gramStart"/>
      <w:r w:rsidRPr="000E031F">
        <w:rPr>
          <w:color w:val="auto"/>
        </w:rPr>
        <w:t>in order to</w:t>
      </w:r>
      <w:proofErr w:type="gramEnd"/>
      <w:r w:rsidRPr="000E031F">
        <w:rPr>
          <w:color w:val="auto"/>
        </w:rPr>
        <w:t xml:space="preserve"> find an exact ethnic/religious match if a family is available who can meet the child’s other needs. </w:t>
      </w:r>
      <w:r>
        <w:rPr>
          <w:color w:val="auto"/>
        </w:rPr>
        <w:t xml:space="preserve"> </w:t>
      </w:r>
      <w:r w:rsidRPr="000E031F">
        <w:rPr>
          <w:color w:val="auto"/>
        </w:rPr>
        <w:t>However, transracial adopters will need to demonstrate how they can promote a child’s positive sense of identity</w:t>
      </w:r>
      <w:r w:rsidR="00ED0FE4">
        <w:rPr>
          <w:color w:val="auto"/>
        </w:rPr>
        <w:t>,</w:t>
      </w:r>
      <w:r>
        <w:rPr>
          <w:color w:val="auto"/>
        </w:rPr>
        <w:t xml:space="preserve"> and this is a key matching consideration</w:t>
      </w:r>
      <w:r w:rsidRPr="000E031F">
        <w:rPr>
          <w:color w:val="auto"/>
        </w:rPr>
        <w:t xml:space="preserve">.  </w:t>
      </w:r>
    </w:p>
    <w:p w:rsidRPr="000E031F" w:rsidR="009B68FF" w:rsidP="009B68FF" w:rsidRDefault="009B68FF" w14:paraId="471066D8" w14:textId="77777777">
      <w:pPr>
        <w:pStyle w:val="Default"/>
        <w:spacing w:line="276" w:lineRule="auto"/>
        <w:ind w:right="-71"/>
        <w:jc w:val="both"/>
        <w:rPr>
          <w:color w:val="auto"/>
        </w:rPr>
      </w:pPr>
    </w:p>
    <w:p w:rsidRPr="000E031F" w:rsidR="009B68FF" w:rsidP="009B68FF" w:rsidRDefault="009B68FF" w14:paraId="5B46507F" w14:textId="77777777">
      <w:pPr>
        <w:pStyle w:val="Default"/>
        <w:tabs>
          <w:tab w:val="left" w:pos="1134"/>
        </w:tabs>
        <w:spacing w:line="276" w:lineRule="auto"/>
        <w:ind w:right="-71"/>
        <w:jc w:val="both"/>
        <w:rPr>
          <w:color w:val="auto"/>
        </w:rPr>
      </w:pPr>
      <w:r w:rsidRPr="000E031F">
        <w:rPr>
          <w:color w:val="auto"/>
        </w:rPr>
        <w:t xml:space="preserve">Social </w:t>
      </w:r>
      <w:r>
        <w:rPr>
          <w:color w:val="auto"/>
        </w:rPr>
        <w:t>w</w:t>
      </w:r>
      <w:r w:rsidRPr="000E031F">
        <w:rPr>
          <w:color w:val="auto"/>
        </w:rPr>
        <w:t>orkers within the adoption team</w:t>
      </w:r>
      <w:r>
        <w:rPr>
          <w:color w:val="auto"/>
        </w:rPr>
        <w:t>s</w:t>
      </w:r>
      <w:r w:rsidRPr="000E031F">
        <w:rPr>
          <w:color w:val="auto"/>
        </w:rPr>
        <w:t xml:space="preserve"> work closely with children’s social workers and foster carers to support the assessment of the needs of individual children and those within a sibling group to determine whether they are placed together or separately, and if to be separated</w:t>
      </w:r>
      <w:r>
        <w:rPr>
          <w:color w:val="auto"/>
        </w:rPr>
        <w:t>,</w:t>
      </w:r>
      <w:r w:rsidRPr="000E031F">
        <w:rPr>
          <w:color w:val="auto"/>
        </w:rPr>
        <w:t xml:space="preserve"> how each child’s needs will be met in terms of attachments within the sibling groups and ongoing </w:t>
      </w:r>
      <w:r>
        <w:rPr>
          <w:color w:val="auto"/>
        </w:rPr>
        <w:t>keeping in touch</w:t>
      </w:r>
      <w:r w:rsidRPr="000E031F">
        <w:rPr>
          <w:color w:val="auto"/>
        </w:rPr>
        <w:t xml:space="preserve"> planning.  </w:t>
      </w:r>
    </w:p>
    <w:p w:rsidRPr="000E031F" w:rsidR="009B68FF" w:rsidP="009B68FF" w:rsidRDefault="009B68FF" w14:paraId="338B04C9" w14:textId="77777777">
      <w:pPr>
        <w:pStyle w:val="Default"/>
        <w:spacing w:line="276" w:lineRule="auto"/>
        <w:ind w:right="-71"/>
        <w:jc w:val="both"/>
        <w:rPr>
          <w:color w:val="auto"/>
        </w:rPr>
      </w:pPr>
    </w:p>
    <w:p w:rsidRPr="000E031F" w:rsidR="009B68FF" w:rsidP="009B68FF" w:rsidRDefault="009B68FF" w14:paraId="77435507" w14:textId="12B4444D">
      <w:pPr>
        <w:pStyle w:val="Default"/>
        <w:tabs>
          <w:tab w:val="left" w:pos="1134"/>
        </w:tabs>
        <w:spacing w:line="276" w:lineRule="auto"/>
        <w:ind w:right="-71"/>
        <w:jc w:val="both"/>
        <w:rPr>
          <w:color w:val="auto"/>
        </w:rPr>
      </w:pPr>
      <w:r w:rsidRPr="000E031F">
        <w:rPr>
          <w:color w:val="auto"/>
        </w:rPr>
        <w:lastRenderedPageBreak/>
        <w:t xml:space="preserve">Any plans for post adoption </w:t>
      </w:r>
      <w:r>
        <w:rPr>
          <w:color w:val="auto"/>
        </w:rPr>
        <w:t>keeping in touch (contact)</w:t>
      </w:r>
      <w:r w:rsidRPr="000E031F">
        <w:rPr>
          <w:color w:val="auto"/>
        </w:rPr>
        <w:t>, direct or indirect, with the children’s birth parents, siblings or relatives will be made after an assessment of the child’s needs and any associated risks the birth family members may represent.</w:t>
      </w:r>
      <w:r>
        <w:rPr>
          <w:color w:val="auto"/>
        </w:rPr>
        <w:t xml:space="preserve"> </w:t>
      </w:r>
      <w:r w:rsidRPr="000E031F">
        <w:rPr>
          <w:color w:val="auto"/>
        </w:rPr>
        <w:t xml:space="preserve"> Any proposed </w:t>
      </w:r>
      <w:r>
        <w:rPr>
          <w:color w:val="auto"/>
        </w:rPr>
        <w:t>keeping in touch</w:t>
      </w:r>
      <w:r w:rsidRPr="000E031F">
        <w:rPr>
          <w:color w:val="auto"/>
        </w:rPr>
        <w:t xml:space="preserve"> plans will be discussed with prospective adopters as part of the matching process</w:t>
      </w:r>
      <w:r w:rsidR="00D95702">
        <w:rPr>
          <w:color w:val="auto"/>
        </w:rPr>
        <w:t xml:space="preserve"> and may involve key oversight from the modernising adoption / keeping in touch team.</w:t>
      </w:r>
    </w:p>
    <w:p w:rsidRPr="000E031F" w:rsidR="009B68FF" w:rsidP="009B68FF" w:rsidRDefault="009B68FF" w14:paraId="6D21EEB8" w14:textId="77777777">
      <w:pPr>
        <w:pStyle w:val="Default"/>
        <w:tabs>
          <w:tab w:val="left" w:pos="1134"/>
        </w:tabs>
        <w:spacing w:line="276" w:lineRule="auto"/>
        <w:ind w:right="-71"/>
        <w:jc w:val="both"/>
        <w:rPr>
          <w:color w:val="auto"/>
        </w:rPr>
      </w:pPr>
    </w:p>
    <w:p w:rsidRPr="000E031F" w:rsidR="009B68FF" w:rsidP="009B68FF" w:rsidRDefault="009B68FF" w14:paraId="49CFE861" w14:textId="60AC55DC">
      <w:pPr>
        <w:pStyle w:val="Default"/>
        <w:tabs>
          <w:tab w:val="left" w:pos="1134"/>
        </w:tabs>
        <w:spacing w:line="276" w:lineRule="auto"/>
        <w:ind w:right="-71"/>
        <w:jc w:val="both"/>
        <w:rPr>
          <w:color w:val="auto"/>
        </w:rPr>
      </w:pPr>
      <w:r w:rsidRPr="000E031F">
        <w:rPr>
          <w:color w:val="auto"/>
        </w:rPr>
        <w:t xml:space="preserve">Proposed matches between adopters and specific children will be presented to the </w:t>
      </w:r>
      <w:r w:rsidR="00D95702">
        <w:rPr>
          <w:color w:val="auto"/>
        </w:rPr>
        <w:t>Permanence</w:t>
      </w:r>
      <w:r w:rsidRPr="000E031F">
        <w:rPr>
          <w:color w:val="auto"/>
        </w:rPr>
        <w:t xml:space="preserve"> Panel for consideration and recommendation and the Agency Decision Maker will make the decision in respect of the match.</w:t>
      </w:r>
    </w:p>
    <w:p w:rsidRPr="000E031F" w:rsidR="009B68FF" w:rsidP="009B68FF" w:rsidRDefault="009B68FF" w14:paraId="48129B7E" w14:textId="77777777">
      <w:pPr>
        <w:pStyle w:val="Default"/>
        <w:tabs>
          <w:tab w:val="left" w:pos="1134"/>
        </w:tabs>
        <w:spacing w:line="276" w:lineRule="auto"/>
        <w:ind w:right="-71"/>
        <w:jc w:val="both"/>
        <w:rPr>
          <w:color w:val="auto"/>
        </w:rPr>
      </w:pPr>
    </w:p>
    <w:p w:rsidR="009B68FF" w:rsidP="009B68FF" w:rsidRDefault="009B68FF" w14:paraId="0CE40AD7" w14:textId="77777777">
      <w:pPr>
        <w:pStyle w:val="Default"/>
        <w:tabs>
          <w:tab w:val="left" w:pos="1134"/>
        </w:tabs>
        <w:spacing w:line="276" w:lineRule="auto"/>
        <w:ind w:right="-71"/>
        <w:jc w:val="both"/>
        <w:rPr>
          <w:color w:val="auto"/>
        </w:rPr>
      </w:pPr>
      <w:r w:rsidRPr="000E031F">
        <w:rPr>
          <w:color w:val="auto"/>
        </w:rPr>
        <w:t>Matching and placement of children with Early Permanence Carers will follow a similar process although there is often limited information available about a child’s health and development at the p</w:t>
      </w:r>
      <w:r>
        <w:rPr>
          <w:color w:val="auto"/>
        </w:rPr>
        <w:t>o</w:t>
      </w:r>
      <w:r w:rsidRPr="000E031F">
        <w:rPr>
          <w:color w:val="auto"/>
        </w:rPr>
        <w:t>int that specific placements are being considered and matching will be driven by the agencies understanding of the child’s background family factors and antenatal experience against the matching considerations that adopters have indicated during their assessment process that they would feel able to manage.</w:t>
      </w:r>
    </w:p>
    <w:p w:rsidR="009B68FF" w:rsidP="009B68FF" w:rsidRDefault="009B68FF" w14:paraId="23809A52" w14:textId="77777777">
      <w:pPr>
        <w:pStyle w:val="Default"/>
        <w:tabs>
          <w:tab w:val="left" w:pos="1134"/>
        </w:tabs>
        <w:spacing w:line="276" w:lineRule="auto"/>
        <w:ind w:right="-71"/>
        <w:jc w:val="both"/>
        <w:rPr>
          <w:color w:val="auto"/>
        </w:rPr>
      </w:pPr>
    </w:p>
    <w:p w:rsidRPr="00A948A2" w:rsidR="009B68FF" w:rsidP="00D87FC4" w:rsidRDefault="00D95702" w14:paraId="17AD08D1" w14:textId="41AB428F">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Permanence</w:t>
      </w:r>
      <w:r w:rsidRPr="00A948A2" w:rsidR="009B68FF">
        <w:rPr>
          <w:rFonts w:ascii="Arial" w:hAnsi="Arial" w:cs="Arial"/>
          <w:b/>
          <w:color w:val="2F5496" w:themeColor="accent1" w:themeShade="BF"/>
          <w:sz w:val="30"/>
          <w:szCs w:val="30"/>
        </w:rPr>
        <w:t xml:space="preserve"> Panel</w:t>
      </w:r>
    </w:p>
    <w:p w:rsidRPr="00A948A2" w:rsidR="009B68FF" w:rsidP="009B68FF" w:rsidRDefault="009B68FF" w14:paraId="64380946" w14:textId="77777777">
      <w:pPr>
        <w:spacing w:line="276" w:lineRule="auto"/>
        <w:jc w:val="both"/>
        <w:rPr>
          <w:rFonts w:ascii="Arial" w:hAnsi="Arial" w:cs="Arial"/>
          <w:b/>
          <w:color w:val="2F5496" w:themeColor="accent1" w:themeShade="BF"/>
          <w:sz w:val="24"/>
          <w:szCs w:val="24"/>
        </w:rPr>
      </w:pPr>
    </w:p>
    <w:p w:rsidRPr="00A948A2" w:rsidR="009B68FF" w:rsidP="009B68FF" w:rsidRDefault="009B68FF" w14:paraId="312DDD13" w14:textId="45060969">
      <w:pPr>
        <w:spacing w:line="276" w:lineRule="auto"/>
        <w:jc w:val="both"/>
        <w:rPr>
          <w:rFonts w:ascii="Arial" w:hAnsi="Arial" w:cs="Arial"/>
          <w:b/>
          <w:color w:val="2F5496" w:themeColor="accent1" w:themeShade="BF"/>
          <w:sz w:val="24"/>
          <w:szCs w:val="24"/>
        </w:rPr>
      </w:pPr>
      <w:r w:rsidRPr="00A948A2">
        <w:rPr>
          <w:rFonts w:ascii="Arial" w:hAnsi="Arial" w:cs="Arial"/>
          <w:b/>
          <w:color w:val="2F5496" w:themeColor="accent1" w:themeShade="BF"/>
          <w:sz w:val="24"/>
          <w:szCs w:val="24"/>
        </w:rPr>
        <w:t>Panel Arrangements</w:t>
      </w:r>
    </w:p>
    <w:p w:rsidR="009B68FF" w:rsidP="009B68FF" w:rsidRDefault="009B68FF" w14:paraId="4786E20A" w14:textId="70AF2775">
      <w:pPr>
        <w:spacing w:line="276" w:lineRule="auto"/>
        <w:jc w:val="both"/>
        <w:rPr>
          <w:rFonts w:ascii="Arial" w:hAnsi="Arial" w:cs="Arial"/>
          <w:sz w:val="24"/>
          <w:szCs w:val="24"/>
        </w:rPr>
      </w:pPr>
      <w:r w:rsidRPr="007A6E83">
        <w:rPr>
          <w:rFonts w:ascii="Arial" w:hAnsi="Arial" w:cs="Arial"/>
          <w:sz w:val="24"/>
          <w:szCs w:val="24"/>
        </w:rPr>
        <w:t>The Adoption Agency Regulations require that all Adoption Agencies must establish a Panel to consider the circumstances of children who may require adoption, the suitability of prospective adopters</w:t>
      </w:r>
      <w:r w:rsidR="00D95702">
        <w:rPr>
          <w:rFonts w:ascii="Arial" w:hAnsi="Arial" w:cs="Arial"/>
          <w:sz w:val="24"/>
          <w:szCs w:val="24"/>
        </w:rPr>
        <w:t>, or the dual approval of prospective early permanence carers</w:t>
      </w:r>
      <w:r w:rsidRPr="007A6E83">
        <w:rPr>
          <w:rFonts w:ascii="Arial" w:hAnsi="Arial" w:cs="Arial"/>
          <w:sz w:val="24"/>
          <w:szCs w:val="24"/>
        </w:rPr>
        <w:t xml:space="preserve"> and the placement of approved children with specific adopters. The Panel makes recommendations to </w:t>
      </w:r>
      <w:r>
        <w:rPr>
          <w:rFonts w:ascii="Arial" w:hAnsi="Arial" w:cs="Arial"/>
          <w:sz w:val="24"/>
          <w:szCs w:val="24"/>
        </w:rPr>
        <w:t xml:space="preserve">Adopt East </w:t>
      </w:r>
      <w:r w:rsidR="00D95702">
        <w:rPr>
          <w:rFonts w:ascii="Arial" w:hAnsi="Arial" w:cs="Arial"/>
          <w:sz w:val="24"/>
          <w:szCs w:val="24"/>
        </w:rPr>
        <w:t>Suffolk’s</w:t>
      </w:r>
      <w:r w:rsidRPr="007A6E83">
        <w:rPr>
          <w:rFonts w:ascii="Arial" w:hAnsi="Arial" w:cs="Arial"/>
          <w:sz w:val="24"/>
          <w:szCs w:val="24"/>
        </w:rPr>
        <w:t xml:space="preserve"> Agency Decision Maker. The role of the Agency Decision Maker is undertaken by </w:t>
      </w:r>
      <w:r>
        <w:rPr>
          <w:rFonts w:ascii="Arial" w:hAnsi="Arial" w:cs="Arial"/>
          <w:sz w:val="24"/>
          <w:szCs w:val="24"/>
        </w:rPr>
        <w:t>the following:</w:t>
      </w:r>
    </w:p>
    <w:p w:rsidR="00D95702" w:rsidP="009B68FF" w:rsidRDefault="00D95702" w14:paraId="0A899CEE" w14:textId="77777777">
      <w:pPr>
        <w:spacing w:line="276" w:lineRule="auto"/>
        <w:jc w:val="both"/>
        <w:rPr>
          <w:rFonts w:ascii="Arial" w:hAnsi="Arial" w:cs="Arial"/>
          <w:sz w:val="24"/>
          <w:szCs w:val="24"/>
        </w:rPr>
      </w:pPr>
    </w:p>
    <w:p w:rsidR="00D95702" w:rsidP="00D95702" w:rsidRDefault="00393B8A" w14:paraId="0762432F" w14:textId="16B76DE9">
      <w:pPr>
        <w:spacing w:before="120" w:after="120"/>
        <w:ind w:left="3583" w:hanging="3583"/>
        <w:rPr>
          <w:rFonts w:cs="Arial"/>
          <w:color w:val="000000"/>
          <w:sz w:val="20"/>
          <w:lang w:eastAsia="en-GB"/>
        </w:rPr>
      </w:pPr>
      <w:r>
        <w:rPr>
          <w:rFonts w:cs="Arial"/>
          <w:color w:val="000000"/>
          <w:sz w:val="20"/>
          <w:lang w:eastAsia="en-GB"/>
        </w:rPr>
        <w:t>Sarah-Jane Smedmor</w:t>
      </w:r>
      <w:r w:rsidR="00D95702">
        <w:rPr>
          <w:rFonts w:cs="Arial"/>
          <w:color w:val="000000"/>
          <w:sz w:val="20"/>
          <w:lang w:eastAsia="en-GB"/>
        </w:rPr>
        <w:t xml:space="preserve">     </w:t>
      </w:r>
      <w:r>
        <w:rPr>
          <w:rFonts w:cs="Arial"/>
          <w:color w:val="000000"/>
          <w:sz w:val="20"/>
          <w:lang w:eastAsia="en-GB"/>
        </w:rPr>
        <w:t xml:space="preserve">  </w:t>
      </w:r>
      <w:r w:rsidR="00D95702">
        <w:rPr>
          <w:rFonts w:cs="Arial"/>
          <w:color w:val="000000"/>
          <w:sz w:val="20"/>
          <w:lang w:eastAsia="en-GB"/>
        </w:rPr>
        <w:t xml:space="preserve">    </w:t>
      </w:r>
      <w:r w:rsidR="000517F1">
        <w:rPr>
          <w:rFonts w:cs="Arial"/>
          <w:color w:val="000000"/>
          <w:sz w:val="20"/>
          <w:lang w:eastAsia="en-GB"/>
        </w:rPr>
        <w:t>Director for</w:t>
      </w:r>
      <w:r w:rsidRPr="00446BBA" w:rsidR="00D95702">
        <w:rPr>
          <w:rFonts w:cs="Arial"/>
          <w:color w:val="000000"/>
          <w:sz w:val="20"/>
          <w:lang w:eastAsia="en-GB"/>
        </w:rPr>
        <w:t xml:space="preserve"> Children and </w:t>
      </w:r>
      <w:r w:rsidR="000517F1">
        <w:rPr>
          <w:rFonts w:cs="Arial"/>
          <w:color w:val="000000"/>
          <w:sz w:val="20"/>
          <w:lang w:eastAsia="en-GB"/>
        </w:rPr>
        <w:t>Families</w:t>
      </w:r>
    </w:p>
    <w:p w:rsidR="00D95702" w:rsidP="00D95702" w:rsidRDefault="00D95702" w14:paraId="5FB816D3" w14:textId="22B10207">
      <w:pPr>
        <w:spacing w:before="120" w:after="120"/>
        <w:ind w:left="3583" w:hanging="3583"/>
        <w:rPr>
          <w:rFonts w:cs="Arial"/>
          <w:color w:val="000000"/>
          <w:sz w:val="20"/>
          <w:lang w:eastAsia="en-GB"/>
        </w:rPr>
      </w:pPr>
      <w:r w:rsidRPr="0DC41DE4">
        <w:rPr>
          <w:rFonts w:cs="Arial"/>
          <w:color w:val="000000" w:themeColor="text1"/>
          <w:sz w:val="20"/>
          <w:lang w:eastAsia="en-GB"/>
        </w:rPr>
        <w:t xml:space="preserve">Codrutza Oros-Marsh          Assistant Director for Children’s Social Care, Youth Justice and Strategic Commissioning  </w:t>
      </w:r>
    </w:p>
    <w:p w:rsidRPr="002D08A7" w:rsidR="00D95702" w:rsidP="00D95702" w:rsidRDefault="00393B8A" w14:paraId="345088B1" w14:textId="2F42E06E">
      <w:pPr>
        <w:spacing w:before="120" w:after="120"/>
        <w:ind w:left="3583" w:hanging="3583"/>
        <w:rPr>
          <w:rFonts w:cs="Arial"/>
          <w:color w:val="000000"/>
          <w:sz w:val="20"/>
          <w:lang w:eastAsia="en-GB"/>
        </w:rPr>
      </w:pPr>
      <w:r>
        <w:rPr>
          <w:rFonts w:cs="Arial"/>
          <w:color w:val="000000" w:themeColor="text1"/>
          <w:sz w:val="20"/>
          <w:lang w:eastAsia="en-GB"/>
        </w:rPr>
        <w:t>Alli Hassey</w:t>
      </w:r>
      <w:r w:rsidRPr="0DC41DE4" w:rsidR="00D95702">
        <w:rPr>
          <w:rFonts w:cs="Arial"/>
          <w:color w:val="000000" w:themeColor="text1"/>
          <w:sz w:val="20"/>
          <w:lang w:eastAsia="en-GB"/>
        </w:rPr>
        <w:t xml:space="preserve">                              Assistant Director for Early Help, MASH, Safeguarding, QEPD Resource and Support  </w:t>
      </w:r>
    </w:p>
    <w:p w:rsidR="00D95702" w:rsidP="00D95702" w:rsidRDefault="00D95702" w14:paraId="4D8B3E0C" w14:textId="0717CDF3">
      <w:pPr>
        <w:spacing w:before="120" w:after="120"/>
        <w:ind w:left="3583" w:hanging="3583"/>
        <w:rPr>
          <w:rFonts w:cs="Arial"/>
          <w:color w:val="000000"/>
          <w:sz w:val="20"/>
          <w:lang w:eastAsia="en-GB"/>
        </w:rPr>
      </w:pPr>
      <w:r>
        <w:rPr>
          <w:rFonts w:cs="Arial"/>
          <w:color w:val="000000"/>
          <w:sz w:val="20"/>
          <w:lang w:eastAsia="en-GB"/>
        </w:rPr>
        <w:t>Glynn Smith                           Head of Corporate Parenting</w:t>
      </w:r>
    </w:p>
    <w:p w:rsidRPr="002D08A7" w:rsidR="00D95702" w:rsidP="00D95702" w:rsidRDefault="00D95702" w14:paraId="580A98F1" w14:textId="3BB7FD59">
      <w:pPr>
        <w:spacing w:before="120" w:after="120"/>
        <w:ind w:left="3583" w:hanging="3583"/>
        <w:rPr>
          <w:rFonts w:cs="Arial"/>
          <w:color w:val="000000"/>
          <w:sz w:val="20"/>
          <w:lang w:eastAsia="en-GB"/>
        </w:rPr>
      </w:pPr>
      <w:r w:rsidRPr="002D08A7">
        <w:rPr>
          <w:rFonts w:cs="Arial"/>
          <w:color w:val="000000"/>
          <w:sz w:val="20"/>
          <w:lang w:eastAsia="en-GB"/>
        </w:rPr>
        <w:t xml:space="preserve">Fran Arnold                  </w:t>
      </w:r>
      <w:r>
        <w:rPr>
          <w:rFonts w:cs="Arial"/>
          <w:color w:val="000000"/>
          <w:sz w:val="20"/>
          <w:lang w:eastAsia="en-GB"/>
        </w:rPr>
        <w:t xml:space="preserve">          </w:t>
      </w:r>
      <w:r w:rsidRPr="00446BBA">
        <w:rPr>
          <w:rFonts w:cs="Arial"/>
          <w:color w:val="000000"/>
          <w:sz w:val="20"/>
          <w:lang w:eastAsia="en-GB"/>
        </w:rPr>
        <w:t>Head of Children’s Social Care Fieldwork</w:t>
      </w:r>
      <w:r w:rsidRPr="002D08A7">
        <w:rPr>
          <w:rFonts w:cs="Arial"/>
          <w:color w:val="000000"/>
          <w:sz w:val="20"/>
          <w:lang w:eastAsia="en-GB"/>
        </w:rPr>
        <w:t xml:space="preserve">   </w:t>
      </w:r>
      <w:r w:rsidRPr="002D08A7">
        <w:rPr>
          <w:rFonts w:cs="Arial"/>
          <w:color w:val="000000"/>
          <w:sz w:val="20"/>
          <w:lang w:eastAsia="en-GB"/>
        </w:rPr>
        <w:tab/>
      </w:r>
    </w:p>
    <w:p w:rsidR="00D95702" w:rsidP="00D95702" w:rsidRDefault="00D95702" w14:paraId="299A2EB8" w14:textId="43A45EC4">
      <w:pPr>
        <w:spacing w:before="120" w:after="120"/>
        <w:ind w:left="3583" w:hanging="3583"/>
        <w:rPr>
          <w:rFonts w:cs="Arial"/>
          <w:color w:val="000000"/>
          <w:sz w:val="20"/>
          <w:lang w:eastAsia="en-GB"/>
        </w:rPr>
      </w:pPr>
      <w:r>
        <w:rPr>
          <w:rFonts w:cs="Arial"/>
          <w:color w:val="000000"/>
          <w:sz w:val="20"/>
          <w:lang w:eastAsia="en-GB"/>
        </w:rPr>
        <w:t xml:space="preserve">Elena Stanuta                        Principal Practice Lead / Interim Service Manager </w:t>
      </w:r>
    </w:p>
    <w:p w:rsidR="00D95702" w:rsidP="00D95702" w:rsidRDefault="00D95702" w14:paraId="1AFF022B" w14:textId="6AF91533">
      <w:pPr>
        <w:spacing w:before="120" w:after="120"/>
        <w:ind w:left="3583" w:hanging="3583"/>
        <w:rPr>
          <w:rFonts w:cs="Arial"/>
          <w:color w:val="000000"/>
          <w:sz w:val="20"/>
          <w:lang w:eastAsia="en-GB"/>
        </w:rPr>
      </w:pPr>
      <w:r>
        <w:rPr>
          <w:rFonts w:cs="Arial"/>
          <w:color w:val="000000"/>
          <w:sz w:val="20"/>
          <w:lang w:eastAsia="en-GB"/>
        </w:rPr>
        <w:t xml:space="preserve">Alli Hassey                             Head of Safeguarding and Reviewing Officer Service </w:t>
      </w:r>
    </w:p>
    <w:p w:rsidR="00D95702" w:rsidP="00D95702" w:rsidRDefault="00D95702" w14:paraId="4402DD60" w14:textId="746893C0">
      <w:pPr>
        <w:spacing w:before="120" w:after="120"/>
        <w:ind w:left="3583" w:hanging="3583"/>
        <w:rPr>
          <w:rFonts w:cs="Arial"/>
          <w:color w:val="000000"/>
          <w:sz w:val="20"/>
          <w:lang w:eastAsia="en-GB"/>
        </w:rPr>
      </w:pPr>
      <w:r>
        <w:rPr>
          <w:rFonts w:cs="Arial"/>
          <w:color w:val="000000"/>
          <w:sz w:val="20"/>
          <w:lang w:eastAsia="en-GB"/>
        </w:rPr>
        <w:t>Rennie Everett                      Head of Service (Mash)</w:t>
      </w:r>
    </w:p>
    <w:p w:rsidR="009B68FF" w:rsidP="009B68FF" w:rsidRDefault="009B68FF" w14:paraId="0E55C6DE" w14:textId="02C980E3">
      <w:pPr>
        <w:spacing w:line="276" w:lineRule="auto"/>
        <w:jc w:val="both"/>
        <w:rPr>
          <w:rFonts w:ascii="Arial" w:hAnsi="Arial" w:cs="Arial"/>
          <w:sz w:val="24"/>
          <w:szCs w:val="24"/>
        </w:rPr>
      </w:pPr>
    </w:p>
    <w:p w:rsidR="009B68FF" w:rsidP="009B68FF" w:rsidRDefault="009B68FF" w14:paraId="1DFE1593" w14:textId="13A3E5DA">
      <w:pPr>
        <w:spacing w:line="276" w:lineRule="auto"/>
        <w:jc w:val="both"/>
        <w:rPr>
          <w:rFonts w:ascii="Arial" w:hAnsi="Arial" w:cs="Arial"/>
          <w:sz w:val="24"/>
          <w:szCs w:val="24"/>
        </w:rPr>
      </w:pPr>
      <w:r w:rsidRPr="007A6E83">
        <w:rPr>
          <w:rFonts w:ascii="Arial" w:hAnsi="Arial" w:cs="Arial"/>
          <w:sz w:val="24"/>
          <w:szCs w:val="24"/>
        </w:rPr>
        <w:lastRenderedPageBreak/>
        <w:t xml:space="preserve">The Adoption </w:t>
      </w:r>
      <w:r>
        <w:rPr>
          <w:rFonts w:ascii="Arial" w:hAnsi="Arial" w:cs="Arial"/>
          <w:sz w:val="24"/>
          <w:szCs w:val="24"/>
        </w:rPr>
        <w:t>Agency Adviser</w:t>
      </w:r>
      <w:r w:rsidRPr="007A6E83">
        <w:rPr>
          <w:rFonts w:ascii="Arial" w:hAnsi="Arial" w:cs="Arial"/>
          <w:sz w:val="24"/>
          <w:szCs w:val="24"/>
        </w:rPr>
        <w:t xml:space="preserve">, in consultation with the Independent Chair, will ensure that the training needs of Panel Members are regularly considered and that opportunities for training are provided. </w:t>
      </w:r>
    </w:p>
    <w:p w:rsidR="009B68FF" w:rsidP="009B68FF" w:rsidRDefault="009B68FF" w14:paraId="6B115C4A" w14:textId="11B59478">
      <w:pPr>
        <w:spacing w:line="276" w:lineRule="auto"/>
        <w:jc w:val="both"/>
        <w:rPr>
          <w:rFonts w:ascii="Arial" w:hAnsi="Arial" w:cs="Arial"/>
          <w:sz w:val="24"/>
          <w:szCs w:val="24"/>
        </w:rPr>
      </w:pPr>
      <w:r w:rsidRPr="007A6E83">
        <w:rPr>
          <w:rFonts w:ascii="Arial" w:hAnsi="Arial" w:cs="Arial"/>
          <w:sz w:val="24"/>
          <w:szCs w:val="24"/>
        </w:rPr>
        <w:t xml:space="preserve">The Adoption </w:t>
      </w:r>
      <w:r>
        <w:rPr>
          <w:rFonts w:ascii="Arial" w:hAnsi="Arial" w:cs="Arial"/>
          <w:sz w:val="24"/>
          <w:szCs w:val="24"/>
        </w:rPr>
        <w:t>Agency Adviser</w:t>
      </w:r>
      <w:r w:rsidRPr="007A6E83">
        <w:rPr>
          <w:rFonts w:ascii="Arial" w:hAnsi="Arial" w:cs="Arial"/>
          <w:sz w:val="24"/>
          <w:szCs w:val="24"/>
        </w:rPr>
        <w:t xml:space="preserve"> ensure</w:t>
      </w:r>
      <w:r w:rsidR="00D95702">
        <w:rPr>
          <w:rFonts w:ascii="Arial" w:hAnsi="Arial" w:cs="Arial"/>
          <w:sz w:val="24"/>
          <w:szCs w:val="24"/>
        </w:rPr>
        <w:t>s</w:t>
      </w:r>
      <w:r w:rsidRPr="007A6E83">
        <w:rPr>
          <w:rFonts w:ascii="Arial" w:hAnsi="Arial" w:cs="Arial"/>
          <w:sz w:val="24"/>
          <w:szCs w:val="24"/>
        </w:rPr>
        <w:t xml:space="preserve"> that there is a balanced representation on the Panel.</w:t>
      </w:r>
      <w:r>
        <w:rPr>
          <w:rFonts w:ascii="Arial" w:hAnsi="Arial" w:cs="Arial"/>
          <w:sz w:val="24"/>
          <w:szCs w:val="24"/>
        </w:rPr>
        <w:t xml:space="preserve">  </w:t>
      </w:r>
      <w:r w:rsidRPr="007A6E83">
        <w:rPr>
          <w:rFonts w:ascii="Arial" w:hAnsi="Arial" w:cs="Arial"/>
          <w:sz w:val="24"/>
          <w:szCs w:val="24"/>
        </w:rPr>
        <w:t>In line with the requirements of the Adoption Minimum Standards</w:t>
      </w:r>
      <w:r>
        <w:rPr>
          <w:rFonts w:ascii="Arial" w:hAnsi="Arial" w:cs="Arial"/>
          <w:sz w:val="24"/>
          <w:szCs w:val="24"/>
        </w:rPr>
        <w:t>.</w:t>
      </w:r>
      <w:r w:rsidRPr="007A6E83">
        <w:rPr>
          <w:rFonts w:ascii="Arial" w:hAnsi="Arial" w:cs="Arial"/>
          <w:sz w:val="24"/>
          <w:szCs w:val="24"/>
        </w:rPr>
        <w:t xml:space="preserve"> a </w:t>
      </w:r>
      <w:r>
        <w:rPr>
          <w:rFonts w:ascii="Arial" w:hAnsi="Arial" w:cs="Arial"/>
          <w:sz w:val="24"/>
          <w:szCs w:val="24"/>
        </w:rPr>
        <w:t>‘</w:t>
      </w:r>
      <w:r w:rsidRPr="007A6E83">
        <w:rPr>
          <w:rFonts w:ascii="Arial" w:hAnsi="Arial" w:cs="Arial"/>
          <w:sz w:val="24"/>
          <w:szCs w:val="24"/>
        </w:rPr>
        <w:t>Central List</w:t>
      </w:r>
      <w:r>
        <w:rPr>
          <w:rFonts w:ascii="Arial" w:hAnsi="Arial" w:cs="Arial"/>
          <w:sz w:val="24"/>
          <w:szCs w:val="24"/>
        </w:rPr>
        <w:t>’</w:t>
      </w:r>
      <w:r w:rsidRPr="007A6E83">
        <w:rPr>
          <w:rFonts w:ascii="Arial" w:hAnsi="Arial" w:cs="Arial"/>
          <w:sz w:val="24"/>
          <w:szCs w:val="24"/>
        </w:rPr>
        <w:t xml:space="preserve"> of Adoption Panel Members has been established.</w:t>
      </w:r>
    </w:p>
    <w:p w:rsidRPr="007A6E83" w:rsidR="009B68FF" w:rsidP="00694408" w:rsidRDefault="009B68FF" w14:paraId="140E64D1" w14:textId="64B24183">
      <w:pPr>
        <w:spacing w:line="276" w:lineRule="auto"/>
        <w:jc w:val="both"/>
        <w:rPr>
          <w:rFonts w:ascii="Arial" w:hAnsi="Arial" w:cs="Arial"/>
          <w:sz w:val="24"/>
          <w:szCs w:val="24"/>
        </w:rPr>
      </w:pPr>
      <w:r w:rsidRPr="007A6E83">
        <w:rPr>
          <w:rFonts w:ascii="Arial" w:hAnsi="Arial" w:cs="Arial"/>
          <w:sz w:val="24"/>
          <w:szCs w:val="24"/>
        </w:rPr>
        <w:t xml:space="preserve">All Panel members, including the Independent Chairperson, will be subject to annual appraisals. </w:t>
      </w:r>
      <w:r w:rsidR="00D95702">
        <w:rPr>
          <w:rFonts w:ascii="Arial" w:hAnsi="Arial" w:cs="Arial"/>
          <w:sz w:val="24"/>
          <w:szCs w:val="24"/>
        </w:rPr>
        <w:t xml:space="preserve">The Permanence Panel procedures are regularly updated and can be found on the </w:t>
      </w:r>
      <w:hyperlink w:history="1" w:anchor="seven" r:id="rId15">
        <w:r w:rsidRPr="00364C08" w:rsidR="00D95702">
          <w:rPr>
            <w:rStyle w:val="Hyperlink"/>
            <w:rFonts w:ascii="Arial" w:hAnsi="Arial" w:cs="Arial"/>
            <w:sz w:val="24"/>
            <w:szCs w:val="24"/>
          </w:rPr>
          <w:t>Good Practice Guide</w:t>
        </w:r>
      </w:hyperlink>
      <w:r w:rsidR="00D95702">
        <w:rPr>
          <w:rFonts w:ascii="Arial" w:hAnsi="Arial" w:cs="Arial"/>
          <w:sz w:val="24"/>
          <w:szCs w:val="24"/>
        </w:rPr>
        <w:t>.</w:t>
      </w:r>
      <w:r w:rsidR="00A9794D">
        <w:rPr>
          <w:rFonts w:ascii="Arial" w:hAnsi="Arial" w:cs="Arial"/>
          <w:sz w:val="24"/>
          <w:szCs w:val="24"/>
        </w:rPr>
        <w:t xml:space="preserve"> </w:t>
      </w:r>
      <w:r w:rsidR="00694408">
        <w:rPr>
          <w:rFonts w:ascii="Arial" w:hAnsi="Arial" w:cs="Arial"/>
          <w:sz w:val="24"/>
          <w:szCs w:val="24"/>
        </w:rPr>
        <w:t xml:space="preserve"> </w:t>
      </w:r>
      <w:r w:rsidR="00D95702">
        <w:rPr>
          <w:rFonts w:ascii="Arial" w:hAnsi="Arial" w:cs="Arial"/>
          <w:sz w:val="24"/>
          <w:szCs w:val="24"/>
        </w:rPr>
        <w:t>A</w:t>
      </w:r>
      <w:r w:rsidR="00A9794D">
        <w:rPr>
          <w:rFonts w:ascii="Arial" w:hAnsi="Arial" w:cs="Arial"/>
          <w:sz w:val="24"/>
          <w:szCs w:val="24"/>
        </w:rPr>
        <w:t xml:space="preserve"> </w:t>
      </w:r>
      <w:r w:rsidR="00D95702">
        <w:rPr>
          <w:rFonts w:ascii="Arial" w:hAnsi="Arial" w:cs="Arial"/>
          <w:sz w:val="24"/>
          <w:szCs w:val="24"/>
        </w:rPr>
        <w:t xml:space="preserve">copy of the </w:t>
      </w:r>
      <w:r w:rsidRPr="00364C08" w:rsidR="00D95702">
        <w:rPr>
          <w:rFonts w:ascii="Arial" w:hAnsi="Arial" w:cs="Arial"/>
          <w:sz w:val="24"/>
          <w:szCs w:val="24"/>
        </w:rPr>
        <w:t xml:space="preserve">guide can be requested by e-mailing </w:t>
      </w:r>
      <w:hyperlink w:history="1" r:id="rId16">
        <w:r w:rsidRPr="00364C08" w:rsidR="00D95702">
          <w:rPr>
            <w:rStyle w:val="Hyperlink"/>
            <w:rFonts w:ascii="Arial" w:hAnsi="Arial" w:cs="Arial"/>
            <w:sz w:val="24"/>
            <w:szCs w:val="24"/>
          </w:rPr>
          <w:t>goodpracticeguide@suffolk.gov.uk</w:t>
        </w:r>
      </w:hyperlink>
    </w:p>
    <w:p w:rsidRPr="007A6E83" w:rsidR="009B68FF" w:rsidP="009B68FF" w:rsidRDefault="009B68FF" w14:paraId="073E68FE" w14:textId="77777777">
      <w:pPr>
        <w:spacing w:line="276" w:lineRule="auto"/>
        <w:jc w:val="both"/>
        <w:rPr>
          <w:rFonts w:ascii="Arial" w:hAnsi="Arial" w:cs="Arial"/>
          <w:sz w:val="24"/>
          <w:szCs w:val="24"/>
        </w:rPr>
      </w:pPr>
    </w:p>
    <w:p w:rsidRPr="00A948A2" w:rsidR="009B68FF" w:rsidP="00D87FC4" w:rsidRDefault="009B68FF" w14:paraId="5DD8D300" w14:textId="48FD02EC">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Monitoring of Children’s Plans</w:t>
      </w:r>
    </w:p>
    <w:p w:rsidR="009B68FF" w:rsidP="009B68FF" w:rsidRDefault="009B68FF" w14:paraId="0B42C7EE" w14:textId="7E0D82E0">
      <w:pPr>
        <w:spacing w:line="276" w:lineRule="auto"/>
        <w:jc w:val="both"/>
        <w:rPr>
          <w:rFonts w:ascii="Arial" w:hAnsi="Arial" w:cs="Arial"/>
          <w:sz w:val="24"/>
          <w:szCs w:val="24"/>
        </w:rPr>
      </w:pPr>
      <w:r>
        <w:rPr>
          <w:rFonts w:ascii="Arial" w:hAnsi="Arial" w:cs="Arial"/>
          <w:sz w:val="24"/>
          <w:szCs w:val="24"/>
        </w:rPr>
        <w:t xml:space="preserve">Adopt East </w:t>
      </w:r>
      <w:r w:rsidR="00D95702">
        <w:rPr>
          <w:rFonts w:ascii="Arial" w:hAnsi="Arial" w:cs="Arial"/>
          <w:sz w:val="24"/>
          <w:szCs w:val="24"/>
        </w:rPr>
        <w:t>Suffolk</w:t>
      </w:r>
      <w:r w:rsidRPr="00242B34">
        <w:rPr>
          <w:rFonts w:ascii="Arial" w:hAnsi="Arial" w:cs="Arial"/>
          <w:sz w:val="24"/>
          <w:szCs w:val="24"/>
        </w:rPr>
        <w:t xml:space="preserve"> undertake</w:t>
      </w:r>
      <w:r>
        <w:rPr>
          <w:rFonts w:ascii="Arial" w:hAnsi="Arial" w:cs="Arial"/>
          <w:sz w:val="24"/>
          <w:szCs w:val="24"/>
        </w:rPr>
        <w:t>s</w:t>
      </w:r>
      <w:r w:rsidRPr="00242B34">
        <w:rPr>
          <w:rFonts w:ascii="Arial" w:hAnsi="Arial" w:cs="Arial"/>
          <w:sz w:val="24"/>
          <w:szCs w:val="24"/>
        </w:rPr>
        <w:t xml:space="preserve"> </w:t>
      </w:r>
      <w:r w:rsidR="00D95702">
        <w:rPr>
          <w:rFonts w:ascii="Arial" w:hAnsi="Arial" w:cs="Arial"/>
          <w:sz w:val="24"/>
          <w:szCs w:val="24"/>
        </w:rPr>
        <w:t>tracking</w:t>
      </w:r>
      <w:r w:rsidRPr="00242B34">
        <w:rPr>
          <w:rFonts w:ascii="Arial" w:hAnsi="Arial" w:cs="Arial"/>
          <w:sz w:val="24"/>
          <w:szCs w:val="24"/>
        </w:rPr>
        <w:t xml:space="preserve"> of cases, through the Gateway </w:t>
      </w:r>
      <w:r>
        <w:rPr>
          <w:rFonts w:ascii="Arial" w:hAnsi="Arial" w:cs="Arial"/>
          <w:sz w:val="24"/>
          <w:szCs w:val="24"/>
        </w:rPr>
        <w:t>S</w:t>
      </w:r>
      <w:r w:rsidRPr="00242B34">
        <w:rPr>
          <w:rFonts w:ascii="Arial" w:hAnsi="Arial" w:cs="Arial"/>
          <w:sz w:val="24"/>
          <w:szCs w:val="24"/>
        </w:rPr>
        <w:t>tage (PLO) and care proceedings, to ensure assessments and decision making is timely, so that where a child’s plan is Adoption, Placement Order applications are made within timescales.</w:t>
      </w:r>
    </w:p>
    <w:p w:rsidR="009B68FF" w:rsidP="009B68FF" w:rsidRDefault="009B68FF" w14:paraId="45BBFE70" w14:textId="23C2B62E">
      <w:pPr>
        <w:spacing w:line="276" w:lineRule="auto"/>
        <w:jc w:val="both"/>
        <w:rPr>
          <w:rFonts w:ascii="Arial" w:hAnsi="Arial" w:cs="Arial"/>
          <w:sz w:val="24"/>
          <w:szCs w:val="24"/>
        </w:rPr>
      </w:pPr>
      <w:r w:rsidRPr="00242B34">
        <w:rPr>
          <w:rFonts w:ascii="Arial" w:hAnsi="Arial" w:cs="Arial"/>
          <w:sz w:val="24"/>
          <w:szCs w:val="24"/>
        </w:rPr>
        <w:t xml:space="preserve">Parallel/Permanency Planning begins </w:t>
      </w:r>
      <w:r w:rsidRPr="001F6F7D" w:rsidR="001F6F7D">
        <w:rPr>
          <w:rFonts w:ascii="Arial" w:hAnsi="Arial" w:cs="Arial"/>
          <w:sz w:val="24"/>
          <w:szCs w:val="24"/>
        </w:rPr>
        <w:t xml:space="preserve">through family network meetings wherever there is a concern that children may not be able to stay safely cared for by their </w:t>
      </w:r>
      <w:proofErr w:type="gramStart"/>
      <w:r w:rsidRPr="001F6F7D" w:rsidR="001F6F7D">
        <w:rPr>
          <w:rFonts w:ascii="Arial" w:hAnsi="Arial" w:cs="Arial"/>
          <w:sz w:val="24"/>
          <w:szCs w:val="24"/>
        </w:rPr>
        <w:t>parent</w:t>
      </w:r>
      <w:r w:rsidR="001F6F7D">
        <w:rPr>
          <w:rFonts w:ascii="Arial" w:hAnsi="Arial" w:cs="Arial"/>
          <w:sz w:val="24"/>
          <w:szCs w:val="24"/>
        </w:rPr>
        <w:t xml:space="preserve">, </w:t>
      </w:r>
      <w:r w:rsidRPr="00242B34">
        <w:rPr>
          <w:rFonts w:ascii="Arial" w:hAnsi="Arial" w:cs="Arial"/>
          <w:sz w:val="24"/>
          <w:szCs w:val="24"/>
        </w:rPr>
        <w:t>and</w:t>
      </w:r>
      <w:proofErr w:type="gramEnd"/>
      <w:r w:rsidRPr="00242B34">
        <w:rPr>
          <w:rFonts w:ascii="Arial" w:hAnsi="Arial" w:cs="Arial"/>
          <w:sz w:val="24"/>
          <w:szCs w:val="24"/>
        </w:rPr>
        <w:t xml:space="preserve"> is coordinated and tracked by the </w:t>
      </w:r>
      <w:r>
        <w:rPr>
          <w:rFonts w:ascii="Arial" w:hAnsi="Arial" w:cs="Arial"/>
          <w:sz w:val="24"/>
          <w:szCs w:val="24"/>
        </w:rPr>
        <w:t>adoption teams</w:t>
      </w:r>
      <w:r w:rsidR="00D95702">
        <w:rPr>
          <w:rFonts w:ascii="Arial" w:hAnsi="Arial" w:cs="Arial"/>
          <w:sz w:val="24"/>
          <w:szCs w:val="24"/>
        </w:rPr>
        <w:t xml:space="preserve"> using Permanence Consultation Meetings</w:t>
      </w:r>
      <w:r w:rsidRPr="00242B34">
        <w:rPr>
          <w:rFonts w:ascii="Arial" w:hAnsi="Arial" w:cs="Arial"/>
          <w:sz w:val="24"/>
          <w:szCs w:val="24"/>
        </w:rPr>
        <w:t xml:space="preserve">. </w:t>
      </w:r>
    </w:p>
    <w:p w:rsidR="009B68FF" w:rsidP="009B68FF" w:rsidRDefault="00F73DBB" w14:paraId="699B22FF" w14:textId="537536D3">
      <w:pPr>
        <w:spacing w:line="276" w:lineRule="auto"/>
        <w:jc w:val="both"/>
        <w:rPr>
          <w:rFonts w:ascii="Arial" w:hAnsi="Arial" w:cs="Arial"/>
          <w:sz w:val="24"/>
          <w:szCs w:val="24"/>
        </w:rPr>
      </w:pPr>
      <w:r>
        <w:rPr>
          <w:rFonts w:ascii="Arial" w:hAnsi="Arial" w:cs="Arial"/>
          <w:sz w:val="24"/>
          <w:szCs w:val="24"/>
        </w:rPr>
        <w:t>M</w:t>
      </w:r>
      <w:r w:rsidRPr="00242B34" w:rsidR="009B68FF">
        <w:rPr>
          <w:rFonts w:ascii="Arial" w:hAnsi="Arial" w:cs="Arial"/>
          <w:sz w:val="24"/>
          <w:szCs w:val="24"/>
        </w:rPr>
        <w:t xml:space="preserve">onthly </w:t>
      </w:r>
      <w:r w:rsidR="00D95702">
        <w:rPr>
          <w:rFonts w:ascii="Arial" w:hAnsi="Arial" w:cs="Arial"/>
          <w:sz w:val="24"/>
          <w:szCs w:val="24"/>
        </w:rPr>
        <w:t>Matching</w:t>
      </w:r>
      <w:r w:rsidRPr="00242B34" w:rsidR="009B68FF">
        <w:rPr>
          <w:rFonts w:ascii="Arial" w:hAnsi="Arial" w:cs="Arial"/>
          <w:sz w:val="24"/>
          <w:szCs w:val="24"/>
        </w:rPr>
        <w:t xml:space="preserve"> Meeting</w:t>
      </w:r>
      <w:r w:rsidR="00D95702">
        <w:rPr>
          <w:rFonts w:ascii="Arial" w:hAnsi="Arial" w:cs="Arial"/>
          <w:sz w:val="24"/>
          <w:szCs w:val="24"/>
        </w:rPr>
        <w:t>s are</w:t>
      </w:r>
      <w:r w:rsidRPr="00242B34" w:rsidR="009B68FF">
        <w:rPr>
          <w:rFonts w:ascii="Arial" w:hAnsi="Arial" w:cs="Arial"/>
          <w:sz w:val="24"/>
          <w:szCs w:val="24"/>
        </w:rPr>
        <w:t xml:space="preserve"> </w:t>
      </w:r>
      <w:r w:rsidR="009B68FF">
        <w:rPr>
          <w:rFonts w:ascii="Arial" w:hAnsi="Arial" w:cs="Arial"/>
          <w:sz w:val="24"/>
          <w:szCs w:val="24"/>
        </w:rPr>
        <w:t xml:space="preserve">held which </w:t>
      </w:r>
      <w:r w:rsidRPr="00242B34" w:rsidR="009B68FF">
        <w:rPr>
          <w:rFonts w:ascii="Arial" w:hAnsi="Arial" w:cs="Arial"/>
          <w:sz w:val="24"/>
          <w:szCs w:val="24"/>
        </w:rPr>
        <w:t xml:space="preserve">enables the service to consider best options available for securing Adoptive </w:t>
      </w:r>
      <w:r w:rsidR="009B68FF">
        <w:rPr>
          <w:rFonts w:ascii="Arial" w:hAnsi="Arial" w:cs="Arial"/>
          <w:sz w:val="24"/>
          <w:szCs w:val="24"/>
        </w:rPr>
        <w:t>families</w:t>
      </w:r>
      <w:r w:rsidRPr="00242B34" w:rsidR="009B68FF">
        <w:rPr>
          <w:rFonts w:ascii="Arial" w:hAnsi="Arial" w:cs="Arial"/>
          <w:sz w:val="24"/>
          <w:szCs w:val="24"/>
        </w:rPr>
        <w:t xml:space="preserve"> in a timely manner.</w:t>
      </w:r>
      <w:r w:rsidR="009B68FF">
        <w:rPr>
          <w:rFonts w:ascii="Arial" w:hAnsi="Arial" w:cs="Arial"/>
          <w:sz w:val="24"/>
          <w:szCs w:val="24"/>
        </w:rPr>
        <w:t xml:space="preserve"> </w:t>
      </w:r>
    </w:p>
    <w:p w:rsidR="009B68FF" w:rsidP="009B68FF" w:rsidRDefault="009B68FF" w14:paraId="7F9A74E3" w14:textId="074ED7E0">
      <w:pPr>
        <w:spacing w:line="276" w:lineRule="auto"/>
        <w:jc w:val="both"/>
        <w:rPr>
          <w:rFonts w:ascii="Arial" w:hAnsi="Arial" w:cs="Arial"/>
          <w:sz w:val="24"/>
          <w:szCs w:val="24"/>
        </w:rPr>
      </w:pPr>
      <w:r w:rsidRPr="00242B34">
        <w:rPr>
          <w:rFonts w:ascii="Arial" w:hAnsi="Arial" w:cs="Arial"/>
          <w:sz w:val="24"/>
          <w:szCs w:val="24"/>
        </w:rPr>
        <w:t xml:space="preserve">In reaching a decision about </w:t>
      </w:r>
      <w:r>
        <w:rPr>
          <w:rFonts w:ascii="Arial" w:hAnsi="Arial" w:cs="Arial"/>
          <w:sz w:val="24"/>
          <w:szCs w:val="24"/>
        </w:rPr>
        <w:t>a</w:t>
      </w:r>
      <w:r w:rsidRPr="00242B34">
        <w:rPr>
          <w:rFonts w:ascii="Arial" w:hAnsi="Arial" w:cs="Arial"/>
          <w:sz w:val="24"/>
          <w:szCs w:val="24"/>
        </w:rPr>
        <w:t xml:space="preserve">doption, </w:t>
      </w:r>
      <w:r>
        <w:rPr>
          <w:rFonts w:ascii="Arial" w:hAnsi="Arial" w:cs="Arial"/>
          <w:sz w:val="24"/>
          <w:szCs w:val="24"/>
        </w:rPr>
        <w:t xml:space="preserve">Adopt East </w:t>
      </w:r>
      <w:r w:rsidR="00D95702">
        <w:rPr>
          <w:rFonts w:ascii="Arial" w:hAnsi="Arial" w:cs="Arial"/>
          <w:sz w:val="24"/>
          <w:szCs w:val="24"/>
        </w:rPr>
        <w:t>Suffolk</w:t>
      </w:r>
      <w:r w:rsidRPr="00242B34">
        <w:rPr>
          <w:rFonts w:ascii="Arial" w:hAnsi="Arial" w:cs="Arial"/>
          <w:sz w:val="24"/>
          <w:szCs w:val="24"/>
        </w:rPr>
        <w:t xml:space="preserve"> will consider the views and wishes of the child, his or her family and current carers in conjunction with assessments completed of birth family or potential connected-person carers. </w:t>
      </w:r>
    </w:p>
    <w:p w:rsidR="009B68FF" w:rsidP="009B68FF" w:rsidRDefault="009B68FF" w14:paraId="3C610C0A" w14:textId="72B36B24">
      <w:pPr>
        <w:spacing w:line="276" w:lineRule="auto"/>
        <w:jc w:val="both"/>
        <w:rPr>
          <w:rFonts w:ascii="Arial" w:hAnsi="Arial" w:cs="Arial"/>
          <w:sz w:val="24"/>
          <w:szCs w:val="24"/>
        </w:rPr>
      </w:pPr>
      <w:r w:rsidRPr="00242B34">
        <w:rPr>
          <w:rFonts w:ascii="Arial" w:hAnsi="Arial" w:cs="Arial"/>
          <w:sz w:val="24"/>
          <w:szCs w:val="24"/>
        </w:rPr>
        <w:t>When considering a particular adoptive placement for a child</w:t>
      </w:r>
      <w:r>
        <w:rPr>
          <w:rFonts w:ascii="Arial" w:hAnsi="Arial" w:cs="Arial"/>
          <w:sz w:val="24"/>
          <w:szCs w:val="24"/>
        </w:rPr>
        <w:t>,</w:t>
      </w:r>
      <w:r w:rsidRPr="00242B34">
        <w:rPr>
          <w:rFonts w:ascii="Arial" w:hAnsi="Arial" w:cs="Arial"/>
          <w:sz w:val="24"/>
          <w:szCs w:val="24"/>
        </w:rPr>
        <w:t xml:space="preserve"> </w:t>
      </w:r>
      <w:r>
        <w:rPr>
          <w:rFonts w:ascii="Arial" w:hAnsi="Arial" w:cs="Arial"/>
          <w:sz w:val="24"/>
          <w:szCs w:val="24"/>
        </w:rPr>
        <w:t xml:space="preserve">Adopt East </w:t>
      </w:r>
      <w:r w:rsidR="00D95702">
        <w:rPr>
          <w:rFonts w:ascii="Arial" w:hAnsi="Arial" w:cs="Arial"/>
          <w:sz w:val="24"/>
          <w:szCs w:val="24"/>
        </w:rPr>
        <w:t>Suffolk</w:t>
      </w:r>
      <w:r>
        <w:rPr>
          <w:rFonts w:ascii="Arial" w:hAnsi="Arial" w:cs="Arial"/>
          <w:sz w:val="24"/>
          <w:szCs w:val="24"/>
        </w:rPr>
        <w:t xml:space="preserve"> </w:t>
      </w:r>
      <w:r w:rsidRPr="00242B34">
        <w:rPr>
          <w:rFonts w:ascii="Arial" w:hAnsi="Arial" w:cs="Arial"/>
          <w:sz w:val="24"/>
          <w:szCs w:val="24"/>
        </w:rPr>
        <w:t xml:space="preserve">will look carefully at the assessed needs of that child and the parenting capacity of the adoptive family to ensure that it is the best available match and that it will meet the assessed needs of the child. </w:t>
      </w:r>
      <w:r>
        <w:rPr>
          <w:rFonts w:ascii="Arial" w:hAnsi="Arial" w:cs="Arial"/>
          <w:sz w:val="24"/>
          <w:szCs w:val="24"/>
        </w:rPr>
        <w:t xml:space="preserve"> </w:t>
      </w:r>
      <w:r w:rsidRPr="00242B34">
        <w:rPr>
          <w:rFonts w:ascii="Arial" w:hAnsi="Arial" w:cs="Arial"/>
          <w:sz w:val="24"/>
          <w:szCs w:val="24"/>
        </w:rPr>
        <w:t xml:space="preserve">Arrangements for </w:t>
      </w:r>
      <w:r>
        <w:rPr>
          <w:rFonts w:ascii="Arial" w:hAnsi="Arial" w:cs="Arial"/>
          <w:sz w:val="24"/>
          <w:szCs w:val="24"/>
        </w:rPr>
        <w:t>transitioning</w:t>
      </w:r>
      <w:r w:rsidRPr="00242B34">
        <w:rPr>
          <w:rFonts w:ascii="Arial" w:hAnsi="Arial" w:cs="Arial"/>
          <w:sz w:val="24"/>
          <w:szCs w:val="24"/>
        </w:rPr>
        <w:t xml:space="preserve"> children to adoptive carers will be undertaken through a planned process that takes account of the individual circumstances and needs of the child and adopters. </w:t>
      </w:r>
    </w:p>
    <w:p w:rsidRPr="00CE0059" w:rsidR="009B68FF" w:rsidP="009B68FF" w:rsidRDefault="00CE0059" w14:paraId="7217AC7A" w14:textId="377C2BCB">
      <w:pPr>
        <w:spacing w:line="276" w:lineRule="auto"/>
        <w:jc w:val="both"/>
        <w:rPr>
          <w:rFonts w:ascii="Arial" w:hAnsi="Arial" w:cs="Arial"/>
          <w:sz w:val="24"/>
          <w:szCs w:val="24"/>
        </w:rPr>
      </w:pPr>
      <w:r>
        <w:rPr>
          <w:rFonts w:ascii="Arial" w:hAnsi="Arial" w:cs="Arial"/>
          <w:sz w:val="24"/>
          <w:szCs w:val="24"/>
        </w:rPr>
        <w:t xml:space="preserve">Linking Meetings are held whereby the child’s social worker, </w:t>
      </w:r>
      <w:proofErr w:type="gramStart"/>
      <w:r>
        <w:rPr>
          <w:rFonts w:ascii="Arial" w:hAnsi="Arial" w:cs="Arial"/>
          <w:sz w:val="24"/>
          <w:szCs w:val="24"/>
        </w:rPr>
        <w:t>adopters</w:t>
      </w:r>
      <w:proofErr w:type="gramEnd"/>
      <w:r>
        <w:rPr>
          <w:rFonts w:ascii="Arial" w:hAnsi="Arial" w:cs="Arial"/>
          <w:sz w:val="24"/>
          <w:szCs w:val="24"/>
        </w:rPr>
        <w:t xml:space="preserve"> social worker, family finder and the Adoption management team meet to assess the potential match via the matching matrix and scaling. It is also an opportunity to ensure that the right support is included in the Support Plan. </w:t>
      </w:r>
    </w:p>
    <w:p w:rsidRPr="00A948A2" w:rsidR="009B68FF" w:rsidP="00D87FC4" w:rsidRDefault="009B68FF" w14:paraId="547B0522" w14:textId="2D65F8D8">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Preparation of Children for Adoption</w:t>
      </w:r>
    </w:p>
    <w:p w:rsidR="009B68FF" w:rsidP="009B68FF" w:rsidRDefault="009B68FF" w14:paraId="7F87810B" w14:textId="68222A21">
      <w:pPr>
        <w:spacing w:line="276" w:lineRule="auto"/>
        <w:jc w:val="both"/>
        <w:rPr>
          <w:rFonts w:ascii="Arial" w:hAnsi="Arial" w:cs="Arial"/>
          <w:sz w:val="24"/>
          <w:szCs w:val="24"/>
        </w:rPr>
      </w:pPr>
      <w:r w:rsidRPr="00DB40DD">
        <w:rPr>
          <w:rFonts w:ascii="Arial" w:hAnsi="Arial" w:cs="Arial"/>
          <w:sz w:val="24"/>
          <w:szCs w:val="24"/>
        </w:rPr>
        <w:t>The child’s social worker</w:t>
      </w:r>
      <w:r>
        <w:rPr>
          <w:rFonts w:ascii="Arial" w:hAnsi="Arial" w:cs="Arial"/>
          <w:sz w:val="24"/>
          <w:szCs w:val="24"/>
        </w:rPr>
        <w:t>, family finding social worker</w:t>
      </w:r>
      <w:r w:rsidRPr="00DB40DD">
        <w:rPr>
          <w:rFonts w:ascii="Arial" w:hAnsi="Arial" w:cs="Arial"/>
          <w:sz w:val="24"/>
          <w:szCs w:val="24"/>
        </w:rPr>
        <w:t xml:space="preserve"> and foster care</w:t>
      </w:r>
      <w:r>
        <w:rPr>
          <w:rFonts w:ascii="Arial" w:hAnsi="Arial" w:cs="Arial"/>
          <w:sz w:val="24"/>
          <w:szCs w:val="24"/>
        </w:rPr>
        <w:t>r</w:t>
      </w:r>
      <w:r w:rsidRPr="00DB40DD">
        <w:rPr>
          <w:rFonts w:ascii="Arial" w:hAnsi="Arial" w:cs="Arial"/>
          <w:sz w:val="24"/>
          <w:szCs w:val="24"/>
        </w:rPr>
        <w:t xml:space="preserve"> will work together to prepare children in an </w:t>
      </w:r>
      <w:r>
        <w:rPr>
          <w:rFonts w:ascii="Arial" w:hAnsi="Arial" w:cs="Arial"/>
          <w:sz w:val="24"/>
          <w:szCs w:val="24"/>
        </w:rPr>
        <w:t xml:space="preserve">individualised </w:t>
      </w:r>
      <w:proofErr w:type="gramStart"/>
      <w:r w:rsidRPr="00DB40DD">
        <w:rPr>
          <w:rFonts w:ascii="Arial" w:hAnsi="Arial" w:cs="Arial"/>
          <w:sz w:val="24"/>
          <w:szCs w:val="24"/>
        </w:rPr>
        <w:t>age appropriate</w:t>
      </w:r>
      <w:proofErr w:type="gramEnd"/>
      <w:r w:rsidRPr="00DB40DD">
        <w:rPr>
          <w:rFonts w:ascii="Arial" w:hAnsi="Arial" w:cs="Arial"/>
          <w:sz w:val="24"/>
          <w:szCs w:val="24"/>
        </w:rPr>
        <w:t xml:space="preserve"> manner and may include use of</w:t>
      </w:r>
      <w:r w:rsidR="00D95702">
        <w:rPr>
          <w:rFonts w:ascii="Arial" w:hAnsi="Arial" w:cs="Arial"/>
          <w:sz w:val="24"/>
          <w:szCs w:val="24"/>
        </w:rPr>
        <w:t xml:space="preserve"> story books regarding adoption and</w:t>
      </w:r>
      <w:r w:rsidRPr="00DB40DD">
        <w:rPr>
          <w:rFonts w:ascii="Arial" w:hAnsi="Arial" w:cs="Arial"/>
          <w:sz w:val="24"/>
          <w:szCs w:val="24"/>
        </w:rPr>
        <w:t xml:space="preserve"> </w:t>
      </w:r>
      <w:r>
        <w:rPr>
          <w:rFonts w:ascii="Arial" w:hAnsi="Arial" w:cs="Arial"/>
          <w:sz w:val="24"/>
          <w:szCs w:val="24"/>
        </w:rPr>
        <w:t xml:space="preserve">various </w:t>
      </w:r>
      <w:r w:rsidRPr="00DB40DD">
        <w:rPr>
          <w:rFonts w:ascii="Arial" w:hAnsi="Arial" w:cs="Arial"/>
          <w:sz w:val="24"/>
          <w:szCs w:val="24"/>
        </w:rPr>
        <w:t>direct work activities to ascertain the child’s wishes and feelings.</w:t>
      </w:r>
      <w:r>
        <w:rPr>
          <w:rFonts w:ascii="Arial" w:hAnsi="Arial" w:cs="Arial"/>
          <w:sz w:val="24"/>
          <w:szCs w:val="24"/>
        </w:rPr>
        <w:t xml:space="preserve">  </w:t>
      </w:r>
    </w:p>
    <w:p w:rsidR="009B68FF" w:rsidP="009B68FF" w:rsidRDefault="009B68FF" w14:paraId="060274D5" w14:textId="01B71D1E">
      <w:pPr>
        <w:spacing w:line="276" w:lineRule="auto"/>
        <w:jc w:val="both"/>
        <w:rPr>
          <w:rFonts w:ascii="Arial" w:hAnsi="Arial" w:cs="Arial"/>
          <w:sz w:val="24"/>
          <w:szCs w:val="24"/>
        </w:rPr>
      </w:pPr>
      <w:r w:rsidRPr="00DB40DD">
        <w:rPr>
          <w:rFonts w:ascii="Arial" w:hAnsi="Arial" w:cs="Arial"/>
          <w:sz w:val="24"/>
          <w:szCs w:val="24"/>
        </w:rPr>
        <w:lastRenderedPageBreak/>
        <w:t xml:space="preserve">Once a match has been identified, presented to the </w:t>
      </w:r>
      <w:r w:rsidR="00D95702">
        <w:rPr>
          <w:rFonts w:ascii="Arial" w:hAnsi="Arial" w:cs="Arial"/>
          <w:sz w:val="24"/>
          <w:szCs w:val="24"/>
        </w:rPr>
        <w:t>Permanence</w:t>
      </w:r>
      <w:r>
        <w:rPr>
          <w:rFonts w:ascii="Arial" w:hAnsi="Arial" w:cs="Arial"/>
          <w:sz w:val="24"/>
          <w:szCs w:val="24"/>
        </w:rPr>
        <w:t xml:space="preserve"> Panel</w:t>
      </w:r>
      <w:r w:rsidRPr="00DB40DD">
        <w:rPr>
          <w:rFonts w:ascii="Arial" w:hAnsi="Arial" w:cs="Arial"/>
          <w:sz w:val="24"/>
          <w:szCs w:val="24"/>
        </w:rPr>
        <w:t xml:space="preserve"> for consideration and agreed by the ADM, a family book will be provided to the child to begi</w:t>
      </w:r>
      <w:r>
        <w:rPr>
          <w:rFonts w:ascii="Arial" w:hAnsi="Arial" w:cs="Arial"/>
          <w:sz w:val="24"/>
          <w:szCs w:val="24"/>
        </w:rPr>
        <w:t>n the transition process.  F</w:t>
      </w:r>
      <w:r w:rsidRPr="00DB40DD">
        <w:rPr>
          <w:rFonts w:ascii="Arial" w:hAnsi="Arial" w:cs="Arial"/>
          <w:sz w:val="24"/>
          <w:szCs w:val="24"/>
        </w:rPr>
        <w:t>or very young children and babies</w:t>
      </w:r>
      <w:r>
        <w:rPr>
          <w:rFonts w:ascii="Arial" w:hAnsi="Arial" w:cs="Arial"/>
          <w:sz w:val="24"/>
          <w:szCs w:val="24"/>
        </w:rPr>
        <w:t>,</w:t>
      </w:r>
      <w:r w:rsidRPr="00DB40DD">
        <w:rPr>
          <w:rFonts w:ascii="Arial" w:hAnsi="Arial" w:cs="Arial"/>
          <w:sz w:val="24"/>
          <w:szCs w:val="24"/>
        </w:rPr>
        <w:t xml:space="preserve"> laminated pictures, toys</w:t>
      </w:r>
      <w:r w:rsidR="00D95702">
        <w:rPr>
          <w:rFonts w:ascii="Arial" w:hAnsi="Arial" w:cs="Arial"/>
          <w:sz w:val="24"/>
          <w:szCs w:val="24"/>
        </w:rPr>
        <w:t>,</w:t>
      </w:r>
      <w:r w:rsidRPr="00DB40DD">
        <w:rPr>
          <w:rFonts w:ascii="Arial" w:hAnsi="Arial" w:cs="Arial"/>
          <w:sz w:val="24"/>
          <w:szCs w:val="24"/>
        </w:rPr>
        <w:t xml:space="preserve"> and books with voice recordings of the adopters</w:t>
      </w:r>
      <w:r>
        <w:rPr>
          <w:rFonts w:ascii="Arial" w:hAnsi="Arial" w:cs="Arial"/>
          <w:sz w:val="24"/>
          <w:szCs w:val="24"/>
        </w:rPr>
        <w:t>,</w:t>
      </w:r>
      <w:r w:rsidRPr="00DB40DD">
        <w:rPr>
          <w:rFonts w:ascii="Arial" w:hAnsi="Arial" w:cs="Arial"/>
          <w:sz w:val="24"/>
          <w:szCs w:val="24"/>
        </w:rPr>
        <w:t xml:space="preserve"> and items of clothing</w:t>
      </w:r>
      <w:r>
        <w:rPr>
          <w:rFonts w:ascii="Arial" w:hAnsi="Arial" w:cs="Arial"/>
          <w:sz w:val="24"/>
          <w:szCs w:val="24"/>
        </w:rPr>
        <w:t xml:space="preserve"> or a soft toy from the adopter</w:t>
      </w:r>
      <w:r w:rsidRPr="00DB40DD">
        <w:rPr>
          <w:rFonts w:ascii="Arial" w:hAnsi="Arial" w:cs="Arial"/>
          <w:sz w:val="24"/>
          <w:szCs w:val="24"/>
        </w:rPr>
        <w:t>s</w:t>
      </w:r>
      <w:r>
        <w:rPr>
          <w:rFonts w:ascii="Arial" w:hAnsi="Arial" w:cs="Arial"/>
          <w:sz w:val="24"/>
          <w:szCs w:val="24"/>
        </w:rPr>
        <w:t>’</w:t>
      </w:r>
      <w:r w:rsidRPr="00DB40DD">
        <w:rPr>
          <w:rFonts w:ascii="Arial" w:hAnsi="Arial" w:cs="Arial"/>
          <w:sz w:val="24"/>
          <w:szCs w:val="24"/>
        </w:rPr>
        <w:t xml:space="preserve"> home are also introduced to the chid as a means of promoting a sensory link for them.</w:t>
      </w:r>
    </w:p>
    <w:p w:rsidR="009B68FF" w:rsidP="009B68FF" w:rsidRDefault="009B68FF" w14:paraId="2F4827A2" w14:textId="68E4B54E">
      <w:pPr>
        <w:spacing w:line="276" w:lineRule="auto"/>
        <w:jc w:val="both"/>
        <w:rPr>
          <w:rFonts w:ascii="Arial" w:hAnsi="Arial" w:cs="Arial"/>
          <w:sz w:val="24"/>
          <w:szCs w:val="24"/>
        </w:rPr>
      </w:pPr>
      <w:r w:rsidRPr="00DB40DD">
        <w:rPr>
          <w:rFonts w:ascii="Arial" w:hAnsi="Arial" w:cs="Arial"/>
          <w:sz w:val="24"/>
          <w:szCs w:val="24"/>
        </w:rPr>
        <w:t>In line with the age and understanding of individual children</w:t>
      </w:r>
      <w:r>
        <w:rPr>
          <w:rFonts w:ascii="Arial" w:hAnsi="Arial" w:cs="Arial"/>
          <w:sz w:val="24"/>
          <w:szCs w:val="24"/>
        </w:rPr>
        <w:t>,</w:t>
      </w:r>
      <w:r w:rsidRPr="00DB40DD">
        <w:rPr>
          <w:rFonts w:ascii="Arial" w:hAnsi="Arial" w:cs="Arial"/>
          <w:sz w:val="24"/>
          <w:szCs w:val="24"/>
        </w:rPr>
        <w:t xml:space="preserve"> visual calendars are prepared and provided to the child to support their understanding of the process and timeframes and what will be happening on each day.</w:t>
      </w:r>
    </w:p>
    <w:p w:rsidR="009B68FF" w:rsidP="009B68FF" w:rsidRDefault="009B68FF" w14:paraId="781D73BD" w14:textId="290C4E07">
      <w:pPr>
        <w:spacing w:line="276" w:lineRule="auto"/>
        <w:jc w:val="both"/>
        <w:rPr>
          <w:rFonts w:ascii="Arial" w:hAnsi="Arial" w:cs="Arial"/>
          <w:sz w:val="24"/>
          <w:szCs w:val="24"/>
        </w:rPr>
      </w:pPr>
      <w:r w:rsidRPr="00DB40DD">
        <w:rPr>
          <w:rFonts w:ascii="Arial" w:hAnsi="Arial" w:cs="Arial"/>
          <w:sz w:val="24"/>
          <w:szCs w:val="24"/>
        </w:rPr>
        <w:t xml:space="preserve">Every child placed for </w:t>
      </w:r>
      <w:r>
        <w:rPr>
          <w:rFonts w:ascii="Arial" w:hAnsi="Arial" w:cs="Arial"/>
          <w:sz w:val="24"/>
          <w:szCs w:val="24"/>
        </w:rPr>
        <w:t>a</w:t>
      </w:r>
      <w:r w:rsidRPr="00DB40DD">
        <w:rPr>
          <w:rFonts w:ascii="Arial" w:hAnsi="Arial" w:cs="Arial"/>
          <w:sz w:val="24"/>
          <w:szCs w:val="24"/>
        </w:rPr>
        <w:t xml:space="preserve">doption should have a Life Story Book and a Later Life Letter within </w:t>
      </w:r>
      <w:r>
        <w:rPr>
          <w:rFonts w:ascii="Arial" w:hAnsi="Arial" w:cs="Arial"/>
          <w:sz w:val="24"/>
          <w:szCs w:val="24"/>
        </w:rPr>
        <w:t>ten</w:t>
      </w:r>
      <w:r w:rsidRPr="00DB40DD">
        <w:rPr>
          <w:rFonts w:ascii="Arial" w:hAnsi="Arial" w:cs="Arial"/>
          <w:sz w:val="24"/>
          <w:szCs w:val="24"/>
        </w:rPr>
        <w:t xml:space="preserve"> days of an Adoption Celebration Hearing being granted in line with statutory guidance. </w:t>
      </w:r>
      <w:r>
        <w:rPr>
          <w:rFonts w:ascii="Arial" w:hAnsi="Arial" w:cs="Arial"/>
          <w:sz w:val="24"/>
          <w:szCs w:val="24"/>
        </w:rPr>
        <w:t xml:space="preserve"> </w:t>
      </w:r>
      <w:r w:rsidRPr="00DB40DD">
        <w:rPr>
          <w:rFonts w:ascii="Arial" w:hAnsi="Arial" w:cs="Arial"/>
          <w:sz w:val="24"/>
          <w:szCs w:val="24"/>
        </w:rPr>
        <w:t>These are provided by the child’s social worker.</w:t>
      </w:r>
      <w:r>
        <w:rPr>
          <w:rFonts w:ascii="Arial" w:hAnsi="Arial" w:cs="Arial"/>
          <w:sz w:val="24"/>
          <w:szCs w:val="24"/>
        </w:rPr>
        <w:t xml:space="preserve">  </w:t>
      </w:r>
      <w:r w:rsidRPr="00DB40DD">
        <w:rPr>
          <w:rFonts w:ascii="Arial" w:hAnsi="Arial" w:cs="Arial"/>
          <w:sz w:val="24"/>
          <w:szCs w:val="24"/>
        </w:rPr>
        <w:t>Every effort is made to provide the child with the fullest possible family history in order to help the child make sense of their family heritage</w:t>
      </w:r>
      <w:r>
        <w:rPr>
          <w:rFonts w:ascii="Arial" w:hAnsi="Arial" w:cs="Arial"/>
          <w:sz w:val="24"/>
          <w:szCs w:val="24"/>
        </w:rPr>
        <w:t>,</w:t>
      </w:r>
      <w:r w:rsidRPr="00DB40DD">
        <w:rPr>
          <w:rFonts w:ascii="Arial" w:hAnsi="Arial" w:cs="Arial"/>
          <w:sz w:val="24"/>
          <w:szCs w:val="24"/>
        </w:rPr>
        <w:t xml:space="preserve"> including use of photographs and </w:t>
      </w:r>
      <w:proofErr w:type="gramStart"/>
      <w:r w:rsidRPr="00DB40DD">
        <w:rPr>
          <w:rFonts w:ascii="Arial" w:hAnsi="Arial" w:cs="Arial"/>
          <w:sz w:val="24"/>
          <w:szCs w:val="24"/>
        </w:rPr>
        <w:t>art work</w:t>
      </w:r>
      <w:proofErr w:type="gramEnd"/>
      <w:r w:rsidRPr="00DB40DD">
        <w:rPr>
          <w:rFonts w:ascii="Arial" w:hAnsi="Arial" w:cs="Arial"/>
          <w:sz w:val="24"/>
          <w:szCs w:val="24"/>
        </w:rPr>
        <w:t>/drawings.</w:t>
      </w:r>
    </w:p>
    <w:p w:rsidR="009B68FF" w:rsidP="009B68FF" w:rsidRDefault="009B68FF" w14:paraId="7163B312" w14:textId="4A7B88DD">
      <w:pPr>
        <w:spacing w:line="276" w:lineRule="auto"/>
        <w:jc w:val="both"/>
        <w:rPr>
          <w:rFonts w:ascii="Arial" w:hAnsi="Arial" w:cs="Arial"/>
          <w:sz w:val="24"/>
          <w:szCs w:val="24"/>
        </w:rPr>
      </w:pPr>
      <w:r w:rsidRPr="00DB40DD">
        <w:rPr>
          <w:rFonts w:ascii="Arial" w:hAnsi="Arial" w:cs="Arial"/>
          <w:sz w:val="24"/>
          <w:szCs w:val="24"/>
        </w:rPr>
        <w:t xml:space="preserve">The Later Life Letter gives the child an explanation of why he/she was adopted and the reasons and actions that led </w:t>
      </w:r>
      <w:r>
        <w:rPr>
          <w:rFonts w:ascii="Arial" w:hAnsi="Arial" w:cs="Arial"/>
          <w:sz w:val="24"/>
          <w:szCs w:val="24"/>
        </w:rPr>
        <w:t xml:space="preserve">up to this decision being made.  </w:t>
      </w:r>
      <w:r w:rsidRPr="00DB40DD">
        <w:rPr>
          <w:rFonts w:ascii="Arial" w:hAnsi="Arial" w:cs="Arial"/>
          <w:sz w:val="24"/>
          <w:szCs w:val="24"/>
        </w:rPr>
        <w:t>This should include, whe</w:t>
      </w:r>
      <w:r>
        <w:rPr>
          <w:rFonts w:ascii="Arial" w:hAnsi="Arial" w:cs="Arial"/>
          <w:sz w:val="24"/>
          <w:szCs w:val="24"/>
        </w:rPr>
        <w:t>r</w:t>
      </w:r>
      <w:r w:rsidRPr="00DB40DD">
        <w:rPr>
          <w:rFonts w:ascii="Arial" w:hAnsi="Arial" w:cs="Arial"/>
          <w:sz w:val="24"/>
          <w:szCs w:val="24"/>
        </w:rPr>
        <w:t>ever possible, the people involved in the decision maki</w:t>
      </w:r>
      <w:r>
        <w:rPr>
          <w:rFonts w:ascii="Arial" w:hAnsi="Arial" w:cs="Arial"/>
          <w:sz w:val="24"/>
          <w:szCs w:val="24"/>
        </w:rPr>
        <w:t xml:space="preserve">ng, and the facts at that time.  </w:t>
      </w:r>
      <w:r w:rsidRPr="00DB40DD">
        <w:rPr>
          <w:rFonts w:ascii="Arial" w:hAnsi="Arial" w:cs="Arial"/>
          <w:sz w:val="24"/>
          <w:szCs w:val="24"/>
        </w:rPr>
        <w:t>The letter is in addition to the child’s Life Story Book and not a substitute for the book.</w:t>
      </w:r>
      <w:r>
        <w:rPr>
          <w:rFonts w:ascii="Arial" w:hAnsi="Arial" w:cs="Arial"/>
          <w:sz w:val="24"/>
          <w:szCs w:val="24"/>
        </w:rPr>
        <w:t xml:space="preserve">  </w:t>
      </w:r>
    </w:p>
    <w:p w:rsidR="00CE0059" w:rsidP="00D87FC4" w:rsidRDefault="00CE0059" w14:paraId="29733211" w14:textId="77777777">
      <w:pPr>
        <w:spacing w:after="0" w:line="240" w:lineRule="auto"/>
        <w:ind w:right="-28"/>
        <w:rPr>
          <w:rFonts w:ascii="Arial" w:hAnsi="Arial" w:cs="Arial"/>
          <w:b/>
          <w:color w:val="2F5496" w:themeColor="accent1" w:themeShade="BF"/>
          <w:sz w:val="30"/>
          <w:szCs w:val="30"/>
        </w:rPr>
      </w:pPr>
      <w:r>
        <w:rPr>
          <w:rFonts w:ascii="Arial" w:hAnsi="Arial" w:cs="Arial"/>
          <w:b/>
          <w:color w:val="2F5496" w:themeColor="accent1" w:themeShade="BF"/>
          <w:sz w:val="30"/>
          <w:szCs w:val="30"/>
        </w:rPr>
        <w:t>Keeping In Touch:</w:t>
      </w:r>
    </w:p>
    <w:p w:rsidRPr="00CE0059" w:rsidR="00CE0059" w:rsidP="00CE0059" w:rsidRDefault="00CE0059" w14:paraId="7642030A" w14:textId="1D57E6D2">
      <w:pPr>
        <w:spacing w:after="0" w:line="276" w:lineRule="auto"/>
        <w:ind w:right="-28"/>
        <w:jc w:val="both"/>
        <w:rPr>
          <w:rFonts w:ascii="Arial" w:hAnsi="Arial" w:cs="Arial"/>
          <w:bCs/>
          <w:sz w:val="24"/>
          <w:szCs w:val="24"/>
        </w:rPr>
      </w:pPr>
      <w:r>
        <w:rPr>
          <w:rFonts w:ascii="Arial" w:hAnsi="Arial" w:cs="Arial"/>
          <w:bCs/>
          <w:sz w:val="24"/>
          <w:szCs w:val="24"/>
        </w:rPr>
        <w:t xml:space="preserve">The Keeping </w:t>
      </w:r>
      <w:proofErr w:type="gramStart"/>
      <w:r>
        <w:rPr>
          <w:rFonts w:ascii="Arial" w:hAnsi="Arial" w:cs="Arial"/>
          <w:bCs/>
          <w:sz w:val="24"/>
          <w:szCs w:val="24"/>
        </w:rPr>
        <w:t>In</w:t>
      </w:r>
      <w:proofErr w:type="gramEnd"/>
      <w:r>
        <w:rPr>
          <w:rFonts w:ascii="Arial" w:hAnsi="Arial" w:cs="Arial"/>
          <w:bCs/>
          <w:sz w:val="24"/>
          <w:szCs w:val="24"/>
        </w:rPr>
        <w:t xml:space="preserve"> Touch Hub support adopters, birth parents/birth family and the child with navigating post adoption keeping in touch. An assessment will have occurred to ascertain whether this should be in person or via letters/email/photos etc. Research shows the importance of children knowing who their birth family </w:t>
      </w:r>
      <w:proofErr w:type="gramStart"/>
      <w:r>
        <w:rPr>
          <w:rFonts w:ascii="Arial" w:hAnsi="Arial" w:cs="Arial"/>
          <w:bCs/>
          <w:sz w:val="24"/>
          <w:szCs w:val="24"/>
        </w:rPr>
        <w:t>are, and</w:t>
      </w:r>
      <w:proofErr w:type="gramEnd"/>
      <w:r>
        <w:rPr>
          <w:rFonts w:ascii="Arial" w:hAnsi="Arial" w:cs="Arial"/>
          <w:bCs/>
          <w:sz w:val="24"/>
          <w:szCs w:val="24"/>
        </w:rPr>
        <w:t xml:space="preserve"> having a full understanding of the narrative of why their journey was one of adoption. Maintaining birth family links aids the sense of identity for the child.  </w:t>
      </w:r>
    </w:p>
    <w:p w:rsidR="00CE0059" w:rsidP="00D87FC4" w:rsidRDefault="00CE0059" w14:paraId="1CC14B2A" w14:textId="77777777">
      <w:pPr>
        <w:spacing w:after="0" w:line="240" w:lineRule="auto"/>
        <w:ind w:right="-28"/>
        <w:rPr>
          <w:rFonts w:ascii="Arial" w:hAnsi="Arial" w:cs="Arial"/>
          <w:b/>
          <w:color w:val="2F5496" w:themeColor="accent1" w:themeShade="BF"/>
          <w:sz w:val="30"/>
          <w:szCs w:val="30"/>
        </w:rPr>
      </w:pPr>
    </w:p>
    <w:p w:rsidRPr="00A948A2" w:rsidR="009B68FF" w:rsidP="00D87FC4" w:rsidRDefault="009B68FF" w14:paraId="705646C5" w14:textId="435486B9">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Support to Placements</w:t>
      </w:r>
    </w:p>
    <w:p w:rsidR="009B68FF" w:rsidP="009B68FF" w:rsidRDefault="009B68FF" w14:paraId="38E5E7B5" w14:textId="77777777">
      <w:pPr>
        <w:spacing w:line="276" w:lineRule="auto"/>
        <w:jc w:val="both"/>
        <w:rPr>
          <w:rFonts w:ascii="Arial" w:hAnsi="Arial" w:cs="Arial"/>
          <w:sz w:val="24"/>
          <w:szCs w:val="24"/>
        </w:rPr>
      </w:pPr>
      <w:r w:rsidRPr="00367EF5">
        <w:rPr>
          <w:rFonts w:ascii="Arial" w:hAnsi="Arial" w:cs="Arial"/>
          <w:sz w:val="24"/>
          <w:szCs w:val="24"/>
        </w:rPr>
        <w:t xml:space="preserve">All adopters have an allocated </w:t>
      </w:r>
      <w:r>
        <w:rPr>
          <w:rFonts w:ascii="Arial" w:hAnsi="Arial" w:cs="Arial"/>
          <w:sz w:val="24"/>
          <w:szCs w:val="24"/>
        </w:rPr>
        <w:t>adoption social worker</w:t>
      </w:r>
      <w:r w:rsidRPr="00367EF5">
        <w:rPr>
          <w:rFonts w:ascii="Arial" w:hAnsi="Arial" w:cs="Arial"/>
          <w:sz w:val="24"/>
          <w:szCs w:val="24"/>
        </w:rPr>
        <w:t>.</w:t>
      </w:r>
      <w:r>
        <w:rPr>
          <w:rFonts w:ascii="Arial" w:hAnsi="Arial" w:cs="Arial"/>
          <w:sz w:val="24"/>
          <w:szCs w:val="24"/>
        </w:rPr>
        <w:t xml:space="preserve">  </w:t>
      </w:r>
      <w:r w:rsidRPr="00367EF5">
        <w:rPr>
          <w:rFonts w:ascii="Arial" w:hAnsi="Arial" w:cs="Arial"/>
          <w:sz w:val="24"/>
          <w:szCs w:val="24"/>
        </w:rPr>
        <w:t>Once a placement has been made</w:t>
      </w:r>
      <w:r>
        <w:rPr>
          <w:rFonts w:ascii="Arial" w:hAnsi="Arial" w:cs="Arial"/>
          <w:sz w:val="24"/>
          <w:szCs w:val="24"/>
        </w:rPr>
        <w:t>,</w:t>
      </w:r>
      <w:r w:rsidRPr="00367EF5">
        <w:rPr>
          <w:rFonts w:ascii="Arial" w:hAnsi="Arial" w:cs="Arial"/>
          <w:sz w:val="24"/>
          <w:szCs w:val="24"/>
        </w:rPr>
        <w:t xml:space="preserve"> the </w:t>
      </w:r>
      <w:r>
        <w:rPr>
          <w:rFonts w:ascii="Arial" w:hAnsi="Arial" w:cs="Arial"/>
          <w:sz w:val="24"/>
          <w:szCs w:val="24"/>
        </w:rPr>
        <w:t>child’s social worker</w:t>
      </w:r>
      <w:r w:rsidRPr="00367EF5">
        <w:rPr>
          <w:rFonts w:ascii="Arial" w:hAnsi="Arial" w:cs="Arial"/>
          <w:sz w:val="24"/>
          <w:szCs w:val="24"/>
        </w:rPr>
        <w:t xml:space="preserve"> will also be involved in supervising and supporting the child in placement.</w:t>
      </w:r>
    </w:p>
    <w:p w:rsidR="009B68FF" w:rsidP="009B68FF" w:rsidRDefault="009B68FF" w14:paraId="66F6D335" w14:textId="77777777">
      <w:pPr>
        <w:spacing w:line="276" w:lineRule="auto"/>
        <w:jc w:val="both"/>
        <w:rPr>
          <w:rFonts w:ascii="Arial" w:hAnsi="Arial" w:cs="Arial"/>
          <w:sz w:val="24"/>
          <w:szCs w:val="24"/>
        </w:rPr>
      </w:pPr>
    </w:p>
    <w:p w:rsidR="009B68FF" w:rsidP="009B68FF" w:rsidRDefault="009B68FF" w14:paraId="0A0A4996" w14:textId="581A211B">
      <w:pPr>
        <w:spacing w:line="276" w:lineRule="auto"/>
        <w:jc w:val="both"/>
        <w:rPr>
          <w:rFonts w:ascii="Arial" w:hAnsi="Arial" w:cs="Arial"/>
          <w:sz w:val="24"/>
          <w:szCs w:val="24"/>
        </w:rPr>
      </w:pPr>
      <w:r w:rsidRPr="00367EF5">
        <w:rPr>
          <w:rFonts w:ascii="Arial" w:hAnsi="Arial" w:cs="Arial"/>
          <w:sz w:val="24"/>
          <w:szCs w:val="24"/>
        </w:rPr>
        <w:t xml:space="preserve">Children placed for </w:t>
      </w:r>
      <w:r>
        <w:rPr>
          <w:rFonts w:ascii="Arial" w:hAnsi="Arial" w:cs="Arial"/>
          <w:sz w:val="24"/>
          <w:szCs w:val="24"/>
        </w:rPr>
        <w:t>a</w:t>
      </w:r>
      <w:r w:rsidRPr="00367EF5">
        <w:rPr>
          <w:rFonts w:ascii="Arial" w:hAnsi="Arial" w:cs="Arial"/>
          <w:sz w:val="24"/>
          <w:szCs w:val="24"/>
        </w:rPr>
        <w:t xml:space="preserve">doption by </w:t>
      </w:r>
      <w:r>
        <w:rPr>
          <w:rFonts w:ascii="Arial" w:hAnsi="Arial" w:cs="Arial"/>
          <w:sz w:val="24"/>
          <w:szCs w:val="24"/>
        </w:rPr>
        <w:t xml:space="preserve">Adopt East </w:t>
      </w:r>
      <w:r w:rsidR="00D95702">
        <w:rPr>
          <w:rFonts w:ascii="Arial" w:hAnsi="Arial" w:cs="Arial"/>
          <w:sz w:val="24"/>
          <w:szCs w:val="24"/>
        </w:rPr>
        <w:t>Suffolk</w:t>
      </w:r>
      <w:r w:rsidRPr="00367EF5">
        <w:rPr>
          <w:rFonts w:ascii="Arial" w:hAnsi="Arial" w:cs="Arial"/>
          <w:sz w:val="24"/>
          <w:szCs w:val="24"/>
        </w:rPr>
        <w:t xml:space="preserve"> will be subject to statutory reviews in accordance with th</w:t>
      </w:r>
      <w:r>
        <w:rPr>
          <w:rFonts w:ascii="Arial" w:hAnsi="Arial" w:cs="Arial"/>
          <w:sz w:val="24"/>
          <w:szCs w:val="24"/>
        </w:rPr>
        <w:t xml:space="preserve">e Adoption &amp; Children Act 2002.  </w:t>
      </w:r>
      <w:r w:rsidRPr="00367EF5">
        <w:rPr>
          <w:rFonts w:ascii="Arial" w:hAnsi="Arial" w:cs="Arial"/>
          <w:sz w:val="24"/>
          <w:szCs w:val="24"/>
        </w:rPr>
        <w:t>This will involve an Independent Reviewing Officer from the Local Authority who will ensure that all aspects of the child</w:t>
      </w:r>
      <w:r>
        <w:rPr>
          <w:rFonts w:ascii="Arial" w:hAnsi="Arial" w:cs="Arial"/>
          <w:sz w:val="24"/>
          <w:szCs w:val="24"/>
        </w:rPr>
        <w:t>’s welfare and plans for his/</w:t>
      </w:r>
      <w:r w:rsidRPr="00367EF5">
        <w:rPr>
          <w:rFonts w:ascii="Arial" w:hAnsi="Arial" w:cs="Arial"/>
          <w:sz w:val="24"/>
          <w:szCs w:val="24"/>
        </w:rPr>
        <w:t>her future are progressing satisfactorily.</w:t>
      </w:r>
    </w:p>
    <w:p w:rsidR="009B68FF" w:rsidP="009B68FF" w:rsidRDefault="009B68FF" w14:paraId="231AE930" w14:textId="7D74FC58">
      <w:pPr>
        <w:spacing w:line="276" w:lineRule="auto"/>
        <w:jc w:val="both"/>
        <w:rPr>
          <w:rFonts w:ascii="Arial" w:hAnsi="Arial" w:cs="Arial"/>
          <w:sz w:val="24"/>
          <w:szCs w:val="24"/>
        </w:rPr>
      </w:pPr>
      <w:r w:rsidRPr="00367EF5">
        <w:rPr>
          <w:rFonts w:ascii="Arial" w:hAnsi="Arial" w:cs="Arial"/>
          <w:sz w:val="24"/>
          <w:szCs w:val="24"/>
        </w:rPr>
        <w:t>Based on assessments carried out under the Adoption Support Regulations</w:t>
      </w:r>
      <w:r>
        <w:rPr>
          <w:rFonts w:ascii="Arial" w:hAnsi="Arial" w:cs="Arial"/>
          <w:sz w:val="24"/>
          <w:szCs w:val="24"/>
        </w:rPr>
        <w:t>,</w:t>
      </w:r>
      <w:r w:rsidRPr="00367EF5">
        <w:rPr>
          <w:rFonts w:ascii="Arial" w:hAnsi="Arial" w:cs="Arial"/>
          <w:sz w:val="24"/>
          <w:szCs w:val="24"/>
        </w:rPr>
        <w:t xml:space="preserve"> there may be a need to provide financial support to some</w:t>
      </w:r>
      <w:r>
        <w:rPr>
          <w:rFonts w:ascii="Arial" w:hAnsi="Arial" w:cs="Arial"/>
          <w:sz w:val="24"/>
          <w:szCs w:val="24"/>
        </w:rPr>
        <w:t xml:space="preserve"> adoptive families, subject to certain conditions.  </w:t>
      </w:r>
      <w:r w:rsidRPr="00367EF5">
        <w:rPr>
          <w:rFonts w:ascii="Arial" w:hAnsi="Arial" w:cs="Arial"/>
          <w:sz w:val="24"/>
          <w:szCs w:val="24"/>
        </w:rPr>
        <w:t>To fulfil this, the Local Authority has a means tested scheme for the payment of financial support in specified circumstances</w:t>
      </w:r>
      <w:r>
        <w:rPr>
          <w:rFonts w:ascii="Arial" w:hAnsi="Arial" w:cs="Arial"/>
          <w:sz w:val="24"/>
          <w:szCs w:val="24"/>
        </w:rPr>
        <w:t>.  A</w:t>
      </w:r>
      <w:r w:rsidRPr="00367EF5">
        <w:rPr>
          <w:rFonts w:ascii="Arial" w:hAnsi="Arial" w:cs="Arial"/>
          <w:sz w:val="24"/>
          <w:szCs w:val="24"/>
        </w:rPr>
        <w:t>ny payments agreed are subject to annual review.</w:t>
      </w:r>
    </w:p>
    <w:p w:rsidR="00D87FC4" w:rsidP="009B68FF" w:rsidRDefault="009B68FF" w14:paraId="742E3686" w14:textId="503EC3BB">
      <w:pPr>
        <w:spacing w:line="276" w:lineRule="auto"/>
        <w:jc w:val="both"/>
        <w:rPr>
          <w:rFonts w:ascii="Arial" w:hAnsi="Arial" w:cs="Arial"/>
          <w:sz w:val="24"/>
          <w:szCs w:val="24"/>
        </w:rPr>
      </w:pPr>
      <w:r w:rsidRPr="00367EF5">
        <w:rPr>
          <w:rFonts w:ascii="Arial" w:hAnsi="Arial" w:cs="Arial"/>
          <w:sz w:val="24"/>
          <w:szCs w:val="24"/>
        </w:rPr>
        <w:lastRenderedPageBreak/>
        <w:t xml:space="preserve">Where a placement for </w:t>
      </w:r>
      <w:r>
        <w:rPr>
          <w:rFonts w:ascii="Arial" w:hAnsi="Arial" w:cs="Arial"/>
          <w:sz w:val="24"/>
          <w:szCs w:val="24"/>
        </w:rPr>
        <w:t>a</w:t>
      </w:r>
      <w:r w:rsidRPr="00367EF5">
        <w:rPr>
          <w:rFonts w:ascii="Arial" w:hAnsi="Arial" w:cs="Arial"/>
          <w:sz w:val="24"/>
          <w:szCs w:val="24"/>
        </w:rPr>
        <w:t>doption</w:t>
      </w:r>
      <w:r w:rsidR="00160657">
        <w:rPr>
          <w:rFonts w:ascii="Arial" w:hAnsi="Arial" w:cs="Arial"/>
          <w:sz w:val="24"/>
          <w:szCs w:val="24"/>
        </w:rPr>
        <w:t xml:space="preserve"> (prior to an adoption order having been made)</w:t>
      </w:r>
      <w:r w:rsidRPr="00367EF5">
        <w:rPr>
          <w:rFonts w:ascii="Arial" w:hAnsi="Arial" w:cs="Arial"/>
          <w:sz w:val="24"/>
          <w:szCs w:val="24"/>
        </w:rPr>
        <w:t xml:space="preserve"> ends in an unplanned way</w:t>
      </w:r>
      <w:r>
        <w:rPr>
          <w:rFonts w:ascii="Arial" w:hAnsi="Arial" w:cs="Arial"/>
          <w:sz w:val="24"/>
          <w:szCs w:val="24"/>
        </w:rPr>
        <w:t>,</w:t>
      </w:r>
      <w:r w:rsidRPr="00367EF5">
        <w:rPr>
          <w:rFonts w:ascii="Arial" w:hAnsi="Arial" w:cs="Arial"/>
          <w:sz w:val="24"/>
          <w:szCs w:val="24"/>
        </w:rPr>
        <w:t xml:space="preserve"> the Adoption </w:t>
      </w:r>
      <w:r>
        <w:rPr>
          <w:rFonts w:ascii="Arial" w:hAnsi="Arial" w:cs="Arial"/>
          <w:sz w:val="24"/>
          <w:szCs w:val="24"/>
        </w:rPr>
        <w:t>Agency</w:t>
      </w:r>
      <w:r w:rsidRPr="00367EF5">
        <w:rPr>
          <w:rFonts w:ascii="Arial" w:hAnsi="Arial" w:cs="Arial"/>
          <w:sz w:val="24"/>
          <w:szCs w:val="24"/>
        </w:rPr>
        <w:t xml:space="preserve"> will convene a disruption meeting to consider what has happened and to help with planning for the future. </w:t>
      </w:r>
      <w:r>
        <w:rPr>
          <w:rFonts w:ascii="Arial" w:hAnsi="Arial" w:cs="Arial"/>
          <w:sz w:val="24"/>
          <w:szCs w:val="24"/>
        </w:rPr>
        <w:t xml:space="preserve"> </w:t>
      </w:r>
      <w:r w:rsidRPr="00367EF5">
        <w:rPr>
          <w:rFonts w:ascii="Arial" w:hAnsi="Arial" w:cs="Arial"/>
          <w:sz w:val="24"/>
          <w:szCs w:val="24"/>
        </w:rPr>
        <w:t>Reports of placements that end in this way and the outcome of subsequent meetings will be share</w:t>
      </w:r>
      <w:r>
        <w:rPr>
          <w:rFonts w:ascii="Arial" w:hAnsi="Arial" w:cs="Arial"/>
          <w:sz w:val="24"/>
          <w:szCs w:val="24"/>
        </w:rPr>
        <w:t>d</w:t>
      </w:r>
      <w:r w:rsidRPr="00367EF5">
        <w:rPr>
          <w:rFonts w:ascii="Arial" w:hAnsi="Arial" w:cs="Arial"/>
          <w:sz w:val="24"/>
          <w:szCs w:val="24"/>
        </w:rPr>
        <w:t xml:space="preserve"> with the </w:t>
      </w:r>
      <w:r w:rsidR="00160657">
        <w:rPr>
          <w:rFonts w:ascii="Arial" w:hAnsi="Arial" w:cs="Arial"/>
          <w:sz w:val="24"/>
          <w:szCs w:val="24"/>
        </w:rPr>
        <w:t>Permanence</w:t>
      </w:r>
      <w:r w:rsidRPr="00367EF5">
        <w:rPr>
          <w:rFonts w:ascii="Arial" w:hAnsi="Arial" w:cs="Arial"/>
          <w:sz w:val="24"/>
          <w:szCs w:val="24"/>
        </w:rPr>
        <w:t xml:space="preserve"> Panel </w:t>
      </w:r>
      <w:proofErr w:type="gramStart"/>
      <w:r w:rsidRPr="00367EF5">
        <w:rPr>
          <w:rFonts w:ascii="Arial" w:hAnsi="Arial" w:cs="Arial"/>
          <w:sz w:val="24"/>
          <w:szCs w:val="24"/>
        </w:rPr>
        <w:t>in order to</w:t>
      </w:r>
      <w:proofErr w:type="gramEnd"/>
      <w:r w:rsidRPr="00367EF5">
        <w:rPr>
          <w:rFonts w:ascii="Arial" w:hAnsi="Arial" w:cs="Arial"/>
          <w:sz w:val="24"/>
          <w:szCs w:val="24"/>
        </w:rPr>
        <w:t xml:space="preserve"> support learning and practice development.</w:t>
      </w:r>
    </w:p>
    <w:p w:rsidRPr="00A948A2" w:rsidR="009B68FF" w:rsidP="00D87FC4" w:rsidRDefault="009B68FF" w14:paraId="29BCE49A" w14:textId="2E019D85">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Adoption Support – Birth Parents</w:t>
      </w:r>
    </w:p>
    <w:p w:rsidR="009B68FF" w:rsidP="009B68FF" w:rsidRDefault="009B68FF" w14:paraId="1EBBF3B7" w14:textId="0C01BF9F">
      <w:pPr>
        <w:spacing w:line="276" w:lineRule="auto"/>
        <w:jc w:val="both"/>
        <w:rPr>
          <w:rFonts w:ascii="Arial" w:hAnsi="Arial" w:cs="Arial"/>
          <w:sz w:val="24"/>
          <w:szCs w:val="24"/>
        </w:rPr>
      </w:pPr>
      <w:r w:rsidRPr="0099502F">
        <w:rPr>
          <w:rFonts w:ascii="Arial" w:hAnsi="Arial" w:cs="Arial"/>
          <w:sz w:val="24"/>
          <w:szCs w:val="24"/>
        </w:rPr>
        <w:t xml:space="preserve">It is acknowledged that most birth parents will find it difficult to accept that they can no longer parent their children and that an adoption placement represents </w:t>
      </w:r>
      <w:r>
        <w:rPr>
          <w:rFonts w:ascii="Arial" w:hAnsi="Arial" w:cs="Arial"/>
          <w:sz w:val="24"/>
          <w:szCs w:val="24"/>
        </w:rPr>
        <w:t xml:space="preserve">the best outcome for the child.  </w:t>
      </w:r>
      <w:r w:rsidRPr="0099502F">
        <w:rPr>
          <w:rFonts w:ascii="Arial" w:hAnsi="Arial" w:cs="Arial"/>
          <w:sz w:val="24"/>
          <w:szCs w:val="24"/>
        </w:rPr>
        <w:t xml:space="preserve">As an Adoption Agency, </w:t>
      </w:r>
      <w:r>
        <w:rPr>
          <w:rFonts w:ascii="Arial" w:hAnsi="Arial" w:cs="Arial"/>
          <w:sz w:val="24"/>
          <w:szCs w:val="24"/>
        </w:rPr>
        <w:t xml:space="preserve">Adopt East </w:t>
      </w:r>
      <w:r w:rsidR="00160657">
        <w:rPr>
          <w:rFonts w:ascii="Arial" w:hAnsi="Arial" w:cs="Arial"/>
          <w:sz w:val="24"/>
          <w:szCs w:val="24"/>
        </w:rPr>
        <w:t>Suffolk</w:t>
      </w:r>
      <w:r w:rsidRPr="0099502F">
        <w:rPr>
          <w:rFonts w:ascii="Arial" w:hAnsi="Arial" w:cs="Arial"/>
          <w:sz w:val="24"/>
          <w:szCs w:val="24"/>
        </w:rPr>
        <w:t xml:space="preserve"> fully supports the principle that birth parents and birth families are entitled to services which recognises the li</w:t>
      </w:r>
      <w:r>
        <w:rPr>
          <w:rFonts w:ascii="Arial" w:hAnsi="Arial" w:cs="Arial"/>
          <w:sz w:val="24"/>
          <w:szCs w:val="24"/>
        </w:rPr>
        <w:t>felong implication of adoption.</w:t>
      </w:r>
    </w:p>
    <w:p w:rsidR="009B68FF" w:rsidP="009B68FF" w:rsidRDefault="009B68FF" w14:paraId="219EF0EA" w14:textId="143540B6">
      <w:pPr>
        <w:spacing w:line="276" w:lineRule="auto"/>
        <w:jc w:val="both"/>
        <w:rPr>
          <w:rFonts w:ascii="Arial" w:hAnsi="Arial" w:cs="Arial"/>
          <w:sz w:val="24"/>
          <w:szCs w:val="24"/>
        </w:rPr>
      </w:pPr>
      <w:r w:rsidRPr="0099502F">
        <w:rPr>
          <w:rFonts w:ascii="Arial" w:hAnsi="Arial" w:cs="Arial"/>
          <w:sz w:val="24"/>
          <w:szCs w:val="24"/>
        </w:rPr>
        <w:t xml:space="preserve">The child’s social worker and </w:t>
      </w:r>
      <w:r>
        <w:rPr>
          <w:rFonts w:ascii="Arial" w:hAnsi="Arial" w:cs="Arial"/>
          <w:sz w:val="24"/>
          <w:szCs w:val="24"/>
        </w:rPr>
        <w:t>adoption</w:t>
      </w:r>
      <w:r w:rsidRPr="0099502F">
        <w:rPr>
          <w:rFonts w:ascii="Arial" w:hAnsi="Arial" w:cs="Arial"/>
          <w:sz w:val="24"/>
          <w:szCs w:val="24"/>
        </w:rPr>
        <w:t xml:space="preserve"> </w:t>
      </w:r>
      <w:r>
        <w:rPr>
          <w:rFonts w:ascii="Arial" w:hAnsi="Arial" w:cs="Arial"/>
          <w:sz w:val="24"/>
          <w:szCs w:val="24"/>
        </w:rPr>
        <w:t xml:space="preserve">social </w:t>
      </w:r>
      <w:r w:rsidRPr="0099502F">
        <w:rPr>
          <w:rFonts w:ascii="Arial" w:hAnsi="Arial" w:cs="Arial"/>
          <w:sz w:val="24"/>
          <w:szCs w:val="24"/>
        </w:rPr>
        <w:t>worker</w:t>
      </w:r>
      <w:r>
        <w:rPr>
          <w:rFonts w:ascii="Arial" w:hAnsi="Arial" w:cs="Arial"/>
          <w:sz w:val="24"/>
          <w:szCs w:val="24"/>
        </w:rPr>
        <w:t>s</w:t>
      </w:r>
      <w:r w:rsidRPr="0099502F">
        <w:rPr>
          <w:rFonts w:ascii="Arial" w:hAnsi="Arial" w:cs="Arial"/>
          <w:sz w:val="24"/>
          <w:szCs w:val="24"/>
        </w:rPr>
        <w:t xml:space="preserve"> </w:t>
      </w:r>
      <w:r>
        <w:rPr>
          <w:rFonts w:ascii="Arial" w:hAnsi="Arial" w:cs="Arial"/>
          <w:sz w:val="24"/>
          <w:szCs w:val="24"/>
        </w:rPr>
        <w:t>have</w:t>
      </w:r>
      <w:r w:rsidRPr="0099502F">
        <w:rPr>
          <w:rFonts w:ascii="Arial" w:hAnsi="Arial" w:cs="Arial"/>
          <w:sz w:val="24"/>
          <w:szCs w:val="24"/>
        </w:rPr>
        <w:t xml:space="preserve"> a key rol</w:t>
      </w:r>
      <w:r>
        <w:rPr>
          <w:rFonts w:ascii="Arial" w:hAnsi="Arial" w:cs="Arial"/>
          <w:sz w:val="24"/>
          <w:szCs w:val="24"/>
        </w:rPr>
        <w:t xml:space="preserve">e in supporting birth families.  </w:t>
      </w:r>
      <w:r w:rsidRPr="0099502F">
        <w:rPr>
          <w:rFonts w:ascii="Arial" w:hAnsi="Arial" w:cs="Arial"/>
          <w:sz w:val="24"/>
          <w:szCs w:val="24"/>
        </w:rPr>
        <w:t xml:space="preserve">Birth parents are offered counselling and support, </w:t>
      </w:r>
      <w:r>
        <w:rPr>
          <w:rFonts w:ascii="Arial" w:hAnsi="Arial" w:cs="Arial"/>
          <w:sz w:val="24"/>
          <w:szCs w:val="24"/>
        </w:rPr>
        <w:t xml:space="preserve">where </w:t>
      </w:r>
      <w:r w:rsidRPr="0099502F">
        <w:rPr>
          <w:rFonts w:ascii="Arial" w:hAnsi="Arial" w:cs="Arial"/>
          <w:sz w:val="24"/>
          <w:szCs w:val="24"/>
        </w:rPr>
        <w:t>the purpose of the support is to ensure that the alternatives to adoption have been explored and the implications o</w:t>
      </w:r>
      <w:r>
        <w:rPr>
          <w:rFonts w:ascii="Arial" w:hAnsi="Arial" w:cs="Arial"/>
          <w:sz w:val="24"/>
          <w:szCs w:val="24"/>
        </w:rPr>
        <w:t xml:space="preserve">f adoption are fully discussed.  </w:t>
      </w:r>
      <w:r w:rsidRPr="0099502F">
        <w:rPr>
          <w:rFonts w:ascii="Arial" w:hAnsi="Arial" w:cs="Arial"/>
          <w:sz w:val="24"/>
          <w:szCs w:val="24"/>
        </w:rPr>
        <w:t>It also offers birth parents the opportunity to express their views in relation to the plans for the child, and to be involved in planning for the child’s fu</w:t>
      </w:r>
      <w:r>
        <w:rPr>
          <w:rFonts w:ascii="Arial" w:hAnsi="Arial" w:cs="Arial"/>
          <w:sz w:val="24"/>
          <w:szCs w:val="24"/>
        </w:rPr>
        <w:t xml:space="preserve">ture wherever possible.  </w:t>
      </w:r>
      <w:r w:rsidRPr="0099502F">
        <w:rPr>
          <w:rFonts w:ascii="Arial" w:hAnsi="Arial" w:cs="Arial"/>
          <w:sz w:val="24"/>
          <w:szCs w:val="24"/>
        </w:rPr>
        <w:t>Where the offer of support is accepted, the social worker makes the necessary arrangements for a referral for independent support to be made</w:t>
      </w:r>
      <w:r w:rsidR="00160657">
        <w:rPr>
          <w:rFonts w:ascii="Arial" w:hAnsi="Arial" w:cs="Arial"/>
          <w:sz w:val="24"/>
          <w:szCs w:val="24"/>
        </w:rPr>
        <w:t xml:space="preserve">, at present this is provided by </w:t>
      </w:r>
      <w:r w:rsidR="00EC322A">
        <w:rPr>
          <w:rFonts w:ascii="Arial" w:hAnsi="Arial" w:cs="Arial"/>
          <w:sz w:val="24"/>
          <w:szCs w:val="24"/>
        </w:rPr>
        <w:t>Adoption Plus</w:t>
      </w:r>
      <w:r w:rsidRPr="0099502F">
        <w:rPr>
          <w:rFonts w:ascii="Arial" w:hAnsi="Arial" w:cs="Arial"/>
          <w:sz w:val="24"/>
          <w:szCs w:val="24"/>
        </w:rPr>
        <w:t>.</w:t>
      </w:r>
      <w:r w:rsidR="00A16FF5">
        <w:rPr>
          <w:rFonts w:ascii="Arial" w:hAnsi="Arial" w:cs="Arial"/>
          <w:sz w:val="24"/>
          <w:szCs w:val="24"/>
        </w:rPr>
        <w:t xml:space="preserve"> Suffolk families can also self-refer to </w:t>
      </w:r>
      <w:r w:rsidR="005C2642">
        <w:rPr>
          <w:rFonts w:ascii="Arial" w:hAnsi="Arial" w:cs="Arial"/>
          <w:sz w:val="24"/>
          <w:szCs w:val="24"/>
        </w:rPr>
        <w:t>Adoption Plus</w:t>
      </w:r>
      <w:r w:rsidR="00A16FF5">
        <w:rPr>
          <w:rFonts w:ascii="Arial" w:hAnsi="Arial" w:cs="Arial"/>
          <w:sz w:val="24"/>
          <w:szCs w:val="24"/>
        </w:rPr>
        <w:t xml:space="preserve"> for support by contacting them directly, visit their website for more </w:t>
      </w:r>
      <w:hyperlink w:tgtFrame="_top" w:history="1" r:id="rId17">
        <w:r w:rsidRPr="00A948A2" w:rsidR="005C2642">
          <w:rPr>
            <w:rStyle w:val="Hyperlink"/>
            <w:rFonts w:ascii="Calibri" w:hAnsi="Calibri" w:cs="Calibri"/>
            <w:b/>
            <w:bCs/>
            <w:i/>
            <w:iCs/>
            <w:color w:val="2F5496" w:themeColor="accent1" w:themeShade="BF"/>
            <w:sz w:val="27"/>
            <w:szCs w:val="27"/>
          </w:rPr>
          <w:t>www.adoptionplus.co.uk</w:t>
        </w:r>
      </w:hyperlink>
      <w:r w:rsidRPr="00A948A2" w:rsidR="005C2642">
        <w:rPr>
          <w:rFonts w:ascii="Calibri" w:hAnsi="Calibri" w:cs="Calibri"/>
          <w:i/>
          <w:iCs/>
          <w:color w:val="2F5496" w:themeColor="accent1" w:themeShade="BF"/>
          <w:sz w:val="27"/>
          <w:szCs w:val="27"/>
        </w:rPr>
        <w:t xml:space="preserve">. </w:t>
      </w:r>
    </w:p>
    <w:p w:rsidRPr="0099502F" w:rsidR="009B68FF" w:rsidP="009B68FF" w:rsidRDefault="009B68FF" w14:paraId="631E2197" w14:textId="1C9BAE44">
      <w:pPr>
        <w:spacing w:line="276" w:lineRule="auto"/>
        <w:jc w:val="both"/>
        <w:rPr>
          <w:rFonts w:ascii="Arial" w:hAnsi="Arial" w:cs="Arial"/>
          <w:sz w:val="24"/>
          <w:szCs w:val="24"/>
        </w:rPr>
      </w:pPr>
      <w:r w:rsidRPr="0099502F">
        <w:rPr>
          <w:rFonts w:ascii="Arial" w:hAnsi="Arial" w:cs="Arial"/>
          <w:sz w:val="24"/>
          <w:szCs w:val="24"/>
        </w:rPr>
        <w:t xml:space="preserve">Counselling and </w:t>
      </w:r>
      <w:r>
        <w:rPr>
          <w:rFonts w:ascii="Arial" w:hAnsi="Arial" w:cs="Arial"/>
          <w:sz w:val="24"/>
          <w:szCs w:val="24"/>
        </w:rPr>
        <w:t>s</w:t>
      </w:r>
      <w:r w:rsidRPr="0099502F">
        <w:rPr>
          <w:rFonts w:ascii="Arial" w:hAnsi="Arial" w:cs="Arial"/>
          <w:sz w:val="24"/>
          <w:szCs w:val="24"/>
        </w:rPr>
        <w:t>upport to birth parents includes the following areas:</w:t>
      </w:r>
    </w:p>
    <w:p w:rsidRPr="00646A5E" w:rsidR="009B68FF" w:rsidP="009B68FF" w:rsidRDefault="009B68FF" w14:paraId="15FB9778" w14:textId="77777777">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t>Explaining the key stages of the adoptio</w:t>
      </w:r>
      <w:r>
        <w:rPr>
          <w:rFonts w:ascii="Arial" w:hAnsi="Arial" w:cs="Arial"/>
          <w:sz w:val="24"/>
          <w:szCs w:val="24"/>
        </w:rPr>
        <w:t>n process and likely timescales</w:t>
      </w:r>
    </w:p>
    <w:p w:rsidRPr="00646A5E" w:rsidR="009B68FF" w:rsidP="009B68FF" w:rsidRDefault="009B68FF" w14:paraId="6FEE8280" w14:textId="26680C7C">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t xml:space="preserve">Explaining the role of the </w:t>
      </w:r>
      <w:r w:rsidR="00160657">
        <w:rPr>
          <w:rFonts w:ascii="Arial" w:hAnsi="Arial" w:cs="Arial"/>
          <w:sz w:val="24"/>
          <w:szCs w:val="24"/>
        </w:rPr>
        <w:t>Permanence</w:t>
      </w:r>
      <w:r>
        <w:rPr>
          <w:rFonts w:ascii="Arial" w:hAnsi="Arial" w:cs="Arial"/>
          <w:sz w:val="24"/>
          <w:szCs w:val="24"/>
        </w:rPr>
        <w:t xml:space="preserve"> Panel/Agency Decision Maker</w:t>
      </w:r>
    </w:p>
    <w:p w:rsidRPr="00646A5E" w:rsidR="009B68FF" w:rsidP="009B68FF" w:rsidRDefault="009B68FF" w14:paraId="2C115346" w14:textId="77777777">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t>Explaining the role of CAFCASS in witnessing consent or ac</w:t>
      </w:r>
      <w:r>
        <w:rPr>
          <w:rFonts w:ascii="Arial" w:hAnsi="Arial" w:cs="Arial"/>
          <w:sz w:val="24"/>
          <w:szCs w:val="24"/>
        </w:rPr>
        <w:t>ting as the Children’s Guardian</w:t>
      </w:r>
    </w:p>
    <w:p w:rsidRPr="00646A5E" w:rsidR="009B68FF" w:rsidP="009B68FF" w:rsidRDefault="009B68FF" w14:paraId="2FB47820" w14:textId="77777777">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t>Explaining how the Adoption Contact Register works and how an adopted adult may seek information about the birth family in the future or regi</w:t>
      </w:r>
      <w:r>
        <w:rPr>
          <w:rFonts w:ascii="Arial" w:hAnsi="Arial" w:cs="Arial"/>
          <w:sz w:val="24"/>
          <w:szCs w:val="24"/>
        </w:rPr>
        <w:t>ster a wish not to be contacted</w:t>
      </w:r>
    </w:p>
    <w:p w:rsidRPr="00646A5E" w:rsidR="009B68FF" w:rsidP="009B68FF" w:rsidRDefault="009B68FF" w14:paraId="39713958" w14:textId="77777777">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t>Explaining how prospectiv</w:t>
      </w:r>
      <w:r>
        <w:rPr>
          <w:rFonts w:ascii="Arial" w:hAnsi="Arial" w:cs="Arial"/>
          <w:sz w:val="24"/>
          <w:szCs w:val="24"/>
        </w:rPr>
        <w:t>e adoptive parents are assessed</w:t>
      </w:r>
    </w:p>
    <w:p w:rsidRPr="00646A5E" w:rsidR="009B68FF" w:rsidP="009B68FF" w:rsidRDefault="009B68FF" w14:paraId="47B1B704" w14:textId="77777777">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t>Ascertaining the parent</w:t>
      </w:r>
      <w:r>
        <w:rPr>
          <w:rFonts w:ascii="Arial" w:hAnsi="Arial" w:cs="Arial"/>
          <w:sz w:val="24"/>
          <w:szCs w:val="24"/>
        </w:rPr>
        <w:t>/</w:t>
      </w:r>
      <w:r w:rsidRPr="00646A5E">
        <w:rPr>
          <w:rFonts w:ascii="Arial" w:hAnsi="Arial" w:cs="Arial"/>
          <w:sz w:val="24"/>
          <w:szCs w:val="24"/>
        </w:rPr>
        <w:t xml:space="preserve">s’ views on the adoption plan, including the selection of the adoptive family, any specific ethnic, cultural or religious needs of the child, and any plan to separate a sibling group. </w:t>
      </w:r>
      <w:r>
        <w:rPr>
          <w:rFonts w:ascii="Arial" w:hAnsi="Arial" w:cs="Arial"/>
          <w:sz w:val="24"/>
          <w:szCs w:val="24"/>
        </w:rPr>
        <w:t xml:space="preserve"> </w:t>
      </w:r>
      <w:r w:rsidRPr="00646A5E">
        <w:rPr>
          <w:rFonts w:ascii="Arial" w:hAnsi="Arial" w:cs="Arial"/>
          <w:sz w:val="24"/>
          <w:szCs w:val="24"/>
        </w:rPr>
        <w:t xml:space="preserve">Their views on these issues should be </w:t>
      </w:r>
      <w:r>
        <w:rPr>
          <w:rFonts w:ascii="Arial" w:hAnsi="Arial" w:cs="Arial"/>
          <w:sz w:val="24"/>
          <w:szCs w:val="24"/>
        </w:rPr>
        <w:t xml:space="preserve">considered and balanced with the needs of the child.  </w:t>
      </w:r>
    </w:p>
    <w:p w:rsidRPr="00646A5E" w:rsidR="009B68FF" w:rsidP="009B68FF" w:rsidRDefault="009B68FF" w14:paraId="07C6EA53" w14:textId="77777777">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t xml:space="preserve">Where there is parental consent </w:t>
      </w:r>
      <w:r>
        <w:rPr>
          <w:rFonts w:ascii="Arial" w:hAnsi="Arial" w:cs="Arial"/>
          <w:sz w:val="24"/>
          <w:szCs w:val="24"/>
        </w:rPr>
        <w:t>for</w:t>
      </w:r>
      <w:r w:rsidRPr="00646A5E">
        <w:rPr>
          <w:rFonts w:ascii="Arial" w:hAnsi="Arial" w:cs="Arial"/>
          <w:sz w:val="24"/>
          <w:szCs w:val="24"/>
        </w:rPr>
        <w:t xml:space="preserve"> the adoption, explaining the process for giving their written consent to an adoptive placement or advance consent to the adoption (including the role of CAFCASS), their right to state that they do not wish to be informed of an adoption application, and that they have the right to withdraw their consent to an adoptive placement at any time up to the making of an adoption application, but the restriction of their rights to do so after an ado</w:t>
      </w:r>
      <w:r>
        <w:rPr>
          <w:rFonts w:ascii="Arial" w:hAnsi="Arial" w:cs="Arial"/>
          <w:sz w:val="24"/>
          <w:szCs w:val="24"/>
        </w:rPr>
        <w:t>ption application has been made</w:t>
      </w:r>
    </w:p>
    <w:p w:rsidRPr="00646A5E" w:rsidR="009B68FF" w:rsidP="009B68FF" w:rsidRDefault="009B68FF" w14:paraId="75182BC5" w14:textId="77777777">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t>Ascertaining the parent</w:t>
      </w:r>
      <w:r>
        <w:rPr>
          <w:rFonts w:ascii="Arial" w:hAnsi="Arial" w:cs="Arial"/>
          <w:sz w:val="24"/>
          <w:szCs w:val="24"/>
        </w:rPr>
        <w:t>/</w:t>
      </w:r>
      <w:r w:rsidRPr="00646A5E">
        <w:rPr>
          <w:rFonts w:ascii="Arial" w:hAnsi="Arial" w:cs="Arial"/>
          <w:sz w:val="24"/>
          <w:szCs w:val="24"/>
        </w:rPr>
        <w:t xml:space="preserve">s’ views on post-placement and post-adoption </w:t>
      </w:r>
      <w:r>
        <w:rPr>
          <w:rFonts w:ascii="Arial" w:hAnsi="Arial" w:cs="Arial"/>
          <w:sz w:val="24"/>
          <w:szCs w:val="24"/>
        </w:rPr>
        <w:t>keeping in touch</w:t>
      </w:r>
      <w:r w:rsidRPr="00646A5E">
        <w:rPr>
          <w:rFonts w:ascii="Arial" w:hAnsi="Arial" w:cs="Arial"/>
          <w:sz w:val="24"/>
          <w:szCs w:val="24"/>
        </w:rPr>
        <w:t xml:space="preserve"> including whether they would wish to meet the adoptive family and</w:t>
      </w:r>
      <w:r>
        <w:rPr>
          <w:rFonts w:ascii="Arial" w:hAnsi="Arial" w:cs="Arial"/>
          <w:sz w:val="24"/>
          <w:szCs w:val="24"/>
        </w:rPr>
        <w:t>,</w:t>
      </w:r>
      <w:r w:rsidRPr="00646A5E">
        <w:rPr>
          <w:rFonts w:ascii="Arial" w:hAnsi="Arial" w:cs="Arial"/>
          <w:sz w:val="24"/>
          <w:szCs w:val="24"/>
        </w:rPr>
        <w:t xml:space="preserve"> if so, </w:t>
      </w:r>
      <w:r>
        <w:rPr>
          <w:rFonts w:ascii="Arial" w:hAnsi="Arial" w:cs="Arial"/>
          <w:sz w:val="24"/>
          <w:szCs w:val="24"/>
        </w:rPr>
        <w:t>how they might prepare for this</w:t>
      </w:r>
    </w:p>
    <w:p w:rsidR="009B68FF" w:rsidP="009B68FF" w:rsidRDefault="009B68FF" w14:paraId="3B54188E" w14:textId="77777777">
      <w:pPr>
        <w:pStyle w:val="ListParagraph"/>
        <w:numPr>
          <w:ilvl w:val="0"/>
          <w:numId w:val="20"/>
        </w:numPr>
        <w:spacing w:after="0" w:line="276" w:lineRule="auto"/>
        <w:ind w:right="-28"/>
        <w:jc w:val="both"/>
        <w:rPr>
          <w:rFonts w:ascii="Arial" w:hAnsi="Arial" w:cs="Arial"/>
          <w:sz w:val="24"/>
          <w:szCs w:val="24"/>
        </w:rPr>
      </w:pPr>
      <w:r w:rsidRPr="00646A5E">
        <w:rPr>
          <w:rFonts w:ascii="Arial" w:hAnsi="Arial" w:cs="Arial"/>
          <w:sz w:val="24"/>
          <w:szCs w:val="24"/>
        </w:rPr>
        <w:lastRenderedPageBreak/>
        <w:t>Where birth parents refuse or decline to ac</w:t>
      </w:r>
      <w:r>
        <w:rPr>
          <w:rFonts w:ascii="Arial" w:hAnsi="Arial" w:cs="Arial"/>
          <w:sz w:val="24"/>
          <w:szCs w:val="24"/>
        </w:rPr>
        <w:t>cept counselling and/or support,</w:t>
      </w:r>
      <w:r w:rsidRPr="00646A5E">
        <w:rPr>
          <w:rFonts w:ascii="Arial" w:hAnsi="Arial" w:cs="Arial"/>
          <w:sz w:val="24"/>
          <w:szCs w:val="24"/>
        </w:rPr>
        <w:t xml:space="preserve"> the child’s social worker records the attempts made to persuade the parents and the reasons for their refusal</w:t>
      </w:r>
      <w:r>
        <w:rPr>
          <w:rFonts w:ascii="Arial" w:hAnsi="Arial" w:cs="Arial"/>
          <w:sz w:val="24"/>
          <w:szCs w:val="24"/>
        </w:rPr>
        <w:t>.</w:t>
      </w:r>
    </w:p>
    <w:p w:rsidR="00D87FC4" w:rsidP="009B68FF" w:rsidRDefault="00D87FC4" w14:paraId="5FA825A5" w14:textId="77777777">
      <w:pPr>
        <w:spacing w:line="276" w:lineRule="auto"/>
        <w:jc w:val="both"/>
        <w:rPr>
          <w:rFonts w:ascii="Arial" w:hAnsi="Arial" w:cs="Arial"/>
          <w:sz w:val="24"/>
          <w:szCs w:val="24"/>
        </w:rPr>
      </w:pPr>
    </w:p>
    <w:p w:rsidRPr="00A948A2" w:rsidR="009B68FF" w:rsidP="00D87FC4" w:rsidRDefault="009B68FF" w14:paraId="2C53CA66" w14:textId="50B92260">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Adoption Support – Adopters and Adopted Children</w:t>
      </w:r>
    </w:p>
    <w:p w:rsidRPr="00576296" w:rsidR="009B68FF" w:rsidP="009B68FF" w:rsidRDefault="009B68FF" w14:paraId="7F0C11A1" w14:textId="1B791BAE">
      <w:pPr>
        <w:spacing w:line="276" w:lineRule="auto"/>
        <w:jc w:val="both"/>
        <w:rPr>
          <w:rFonts w:ascii="Arial" w:hAnsi="Arial" w:cs="Arial"/>
          <w:sz w:val="24"/>
          <w:szCs w:val="24"/>
        </w:rPr>
      </w:pPr>
      <w:r w:rsidRPr="00576296">
        <w:rPr>
          <w:rFonts w:ascii="Arial" w:hAnsi="Arial" w:cs="Arial"/>
          <w:sz w:val="24"/>
          <w:szCs w:val="24"/>
        </w:rPr>
        <w:t>Adoption support is defined as including:</w:t>
      </w:r>
    </w:p>
    <w:p w:rsidRPr="00576296" w:rsidR="009B68FF" w:rsidP="009B68FF" w:rsidRDefault="009B68FF" w14:paraId="0D0D5650"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Assessment of adoption support needs</w:t>
      </w:r>
    </w:p>
    <w:p w:rsidRPr="00576296" w:rsidR="009B68FF" w:rsidP="009B68FF" w:rsidRDefault="009B68FF" w14:paraId="53B4E240"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Financial support to adopters, following an assessment of need</w:t>
      </w:r>
    </w:p>
    <w:p w:rsidRPr="00576296" w:rsidR="009B68FF" w:rsidP="009B68FF" w:rsidRDefault="009B68FF" w14:paraId="5D588B03" w14:textId="00B3BEE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Priority access to social housing</w:t>
      </w:r>
    </w:p>
    <w:p w:rsidRPr="00576296" w:rsidR="009B68FF" w:rsidP="009B68FF" w:rsidRDefault="009B68FF" w14:paraId="28D9E329"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Priority admission for school places, inclu</w:t>
      </w:r>
      <w:r>
        <w:rPr>
          <w:rFonts w:ascii="Arial" w:hAnsi="Arial" w:cs="Arial"/>
          <w:sz w:val="24"/>
          <w:szCs w:val="24"/>
        </w:rPr>
        <w:t>ding academies and free schools</w:t>
      </w:r>
    </w:p>
    <w:p w:rsidRPr="00576296" w:rsidR="009B68FF" w:rsidP="009B68FF" w:rsidRDefault="009B68FF" w14:paraId="49EC530B"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Services to enable groups of adoptive children and adoptive parents to discu</w:t>
      </w:r>
      <w:r>
        <w:rPr>
          <w:rFonts w:ascii="Arial" w:hAnsi="Arial" w:cs="Arial"/>
          <w:sz w:val="24"/>
          <w:szCs w:val="24"/>
        </w:rPr>
        <w:t>ss matters relating to adoption</w:t>
      </w:r>
    </w:p>
    <w:p w:rsidRPr="00576296" w:rsidR="009B68FF" w:rsidP="009B68FF" w:rsidRDefault="009B68FF" w14:paraId="0A3A9ADA"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 xml:space="preserve">Assistance, including mediation, with </w:t>
      </w:r>
      <w:r>
        <w:rPr>
          <w:rFonts w:ascii="Arial" w:hAnsi="Arial" w:cs="Arial"/>
          <w:sz w:val="24"/>
          <w:szCs w:val="24"/>
        </w:rPr>
        <w:t>keeping in touch</w:t>
      </w:r>
      <w:r w:rsidRPr="00576296">
        <w:rPr>
          <w:rFonts w:ascii="Arial" w:hAnsi="Arial" w:cs="Arial"/>
          <w:sz w:val="24"/>
          <w:szCs w:val="24"/>
        </w:rPr>
        <w:t xml:space="preserve"> agreements between adopted children and their birth parents or others with whom they s</w:t>
      </w:r>
      <w:r>
        <w:rPr>
          <w:rFonts w:ascii="Arial" w:hAnsi="Arial" w:cs="Arial"/>
          <w:sz w:val="24"/>
          <w:szCs w:val="24"/>
        </w:rPr>
        <w:t>hare a significant relationship</w:t>
      </w:r>
    </w:p>
    <w:p w:rsidRPr="00576296" w:rsidR="009B68FF" w:rsidP="009B68FF" w:rsidRDefault="009B68FF" w14:paraId="0553461C"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Therapeuti</w:t>
      </w:r>
      <w:r>
        <w:rPr>
          <w:rFonts w:ascii="Arial" w:hAnsi="Arial" w:cs="Arial"/>
          <w:sz w:val="24"/>
          <w:szCs w:val="24"/>
        </w:rPr>
        <w:t>c services for adopted children</w:t>
      </w:r>
    </w:p>
    <w:p w:rsidRPr="00576296" w:rsidR="009B68FF" w:rsidP="009B68FF" w:rsidRDefault="009B68FF" w14:paraId="66B55A64"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Assistance to adoptive parents and children to support the adoptive placement and enable it to continue</w:t>
      </w:r>
    </w:p>
    <w:p w:rsidRPr="00576296" w:rsidR="009B68FF" w:rsidP="009B68FF" w:rsidRDefault="009B68FF" w14:paraId="56598D56"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Assistance to adoptive parents and children where a placement disru</w:t>
      </w:r>
      <w:r>
        <w:rPr>
          <w:rFonts w:ascii="Arial" w:hAnsi="Arial" w:cs="Arial"/>
          <w:sz w:val="24"/>
          <w:szCs w:val="24"/>
        </w:rPr>
        <w:t>pts or is at risk of disruption</w:t>
      </w:r>
      <w:r w:rsidRPr="00576296">
        <w:rPr>
          <w:rFonts w:ascii="Arial" w:hAnsi="Arial" w:cs="Arial"/>
          <w:sz w:val="24"/>
          <w:szCs w:val="24"/>
        </w:rPr>
        <w:t xml:space="preserve"> </w:t>
      </w:r>
    </w:p>
    <w:p w:rsidRPr="00576296" w:rsidR="009B68FF" w:rsidP="009B68FF" w:rsidRDefault="009B68FF" w14:paraId="4490025F" w14:textId="77777777">
      <w:pPr>
        <w:pStyle w:val="ListParagraph"/>
        <w:numPr>
          <w:ilvl w:val="0"/>
          <w:numId w:val="21"/>
        </w:numPr>
        <w:spacing w:after="0" w:line="276" w:lineRule="auto"/>
        <w:ind w:right="-28"/>
        <w:jc w:val="both"/>
        <w:rPr>
          <w:rFonts w:ascii="Arial" w:hAnsi="Arial" w:cs="Arial"/>
          <w:sz w:val="24"/>
          <w:szCs w:val="24"/>
        </w:rPr>
      </w:pPr>
      <w:r w:rsidRPr="00576296">
        <w:rPr>
          <w:rFonts w:ascii="Arial" w:hAnsi="Arial" w:cs="Arial"/>
          <w:sz w:val="24"/>
          <w:szCs w:val="24"/>
        </w:rPr>
        <w:t>A range of support services, including access to counselling, information and advice for both adoptive parents and their child</w:t>
      </w:r>
      <w:r>
        <w:rPr>
          <w:rFonts w:ascii="Arial" w:hAnsi="Arial" w:cs="Arial"/>
          <w:sz w:val="24"/>
          <w:szCs w:val="24"/>
        </w:rPr>
        <w:t>ren, who may have complex needs</w:t>
      </w:r>
    </w:p>
    <w:p w:rsidRPr="00576296" w:rsidR="009B68FF" w:rsidP="009B68FF" w:rsidRDefault="009B68FF" w14:paraId="63B7C017" w14:textId="77777777">
      <w:pPr>
        <w:pStyle w:val="ListParagraph"/>
        <w:numPr>
          <w:ilvl w:val="0"/>
          <w:numId w:val="21"/>
        </w:numPr>
        <w:spacing w:after="0" w:line="276" w:lineRule="auto"/>
        <w:ind w:right="-28"/>
        <w:jc w:val="both"/>
        <w:rPr>
          <w:rFonts w:ascii="Arial" w:hAnsi="Arial" w:cs="Arial"/>
          <w:b/>
          <w:sz w:val="24"/>
          <w:szCs w:val="24"/>
        </w:rPr>
      </w:pPr>
      <w:r w:rsidRPr="00576296">
        <w:rPr>
          <w:rFonts w:ascii="Arial" w:hAnsi="Arial" w:cs="Arial"/>
          <w:sz w:val="24"/>
          <w:szCs w:val="24"/>
        </w:rPr>
        <w:t>Applications to the Adoption Support Fund as appropriate following an assessment of their adoption support needs</w:t>
      </w:r>
    </w:p>
    <w:p w:rsidR="009B68FF" w:rsidP="009B68FF" w:rsidRDefault="009B68FF" w14:paraId="1B511A6F" w14:textId="77777777">
      <w:pPr>
        <w:spacing w:line="276" w:lineRule="auto"/>
        <w:jc w:val="both"/>
        <w:rPr>
          <w:rFonts w:ascii="Arial" w:hAnsi="Arial" w:cs="Arial"/>
          <w:sz w:val="24"/>
          <w:szCs w:val="24"/>
        </w:rPr>
      </w:pPr>
    </w:p>
    <w:p w:rsidR="009B68FF" w:rsidP="009B68FF" w:rsidRDefault="009B68FF" w14:paraId="116FD344" w14:textId="1505A6B0">
      <w:pPr>
        <w:spacing w:line="276" w:lineRule="auto"/>
        <w:jc w:val="both"/>
        <w:rPr>
          <w:rFonts w:ascii="Arial" w:hAnsi="Arial" w:cs="Arial"/>
          <w:b/>
          <w:sz w:val="24"/>
          <w:szCs w:val="24"/>
        </w:rPr>
      </w:pPr>
      <w:r>
        <w:rPr>
          <w:rFonts w:ascii="Arial" w:hAnsi="Arial" w:cs="Arial"/>
          <w:sz w:val="24"/>
          <w:szCs w:val="24"/>
        </w:rPr>
        <w:t>Adopt East</w:t>
      </w:r>
      <w:r w:rsidR="00160657">
        <w:rPr>
          <w:rFonts w:ascii="Arial" w:hAnsi="Arial" w:cs="Arial"/>
          <w:sz w:val="24"/>
          <w:szCs w:val="24"/>
        </w:rPr>
        <w:t xml:space="preserve"> Suffolk</w:t>
      </w:r>
      <w:r w:rsidRPr="00576296">
        <w:rPr>
          <w:rFonts w:ascii="Arial" w:hAnsi="Arial" w:cs="Arial"/>
          <w:sz w:val="24"/>
          <w:szCs w:val="24"/>
        </w:rPr>
        <w:t xml:space="preserve"> recognises the importance of supporting adopters and their families </w:t>
      </w:r>
      <w:r>
        <w:rPr>
          <w:rFonts w:ascii="Arial" w:hAnsi="Arial" w:cs="Arial"/>
          <w:sz w:val="24"/>
          <w:szCs w:val="24"/>
        </w:rPr>
        <w:t xml:space="preserve">to </w:t>
      </w:r>
      <w:r w:rsidRPr="00576296">
        <w:rPr>
          <w:rFonts w:ascii="Arial" w:hAnsi="Arial" w:cs="Arial"/>
          <w:sz w:val="24"/>
          <w:szCs w:val="24"/>
        </w:rPr>
        <w:t>access a wide range of support provision</w:t>
      </w:r>
      <w:r>
        <w:rPr>
          <w:rFonts w:ascii="Arial" w:hAnsi="Arial" w:cs="Arial"/>
          <w:sz w:val="24"/>
          <w:szCs w:val="24"/>
        </w:rPr>
        <w:t xml:space="preserve">, </w:t>
      </w:r>
      <w:r w:rsidRPr="00576296">
        <w:rPr>
          <w:rFonts w:ascii="Arial" w:hAnsi="Arial" w:cs="Arial"/>
          <w:sz w:val="24"/>
          <w:szCs w:val="24"/>
        </w:rPr>
        <w:t>to ensure placement stability</w:t>
      </w:r>
      <w:r>
        <w:rPr>
          <w:rFonts w:ascii="Arial" w:hAnsi="Arial" w:cs="Arial"/>
          <w:sz w:val="24"/>
          <w:szCs w:val="24"/>
        </w:rPr>
        <w:t>,</w:t>
      </w:r>
      <w:r w:rsidRPr="00576296">
        <w:rPr>
          <w:rFonts w:ascii="Arial" w:hAnsi="Arial" w:cs="Arial"/>
          <w:sz w:val="24"/>
          <w:szCs w:val="24"/>
        </w:rPr>
        <w:t xml:space="preserve"> and </w:t>
      </w:r>
      <w:r>
        <w:rPr>
          <w:rFonts w:ascii="Arial" w:hAnsi="Arial" w:cs="Arial"/>
          <w:sz w:val="24"/>
          <w:szCs w:val="24"/>
        </w:rPr>
        <w:t xml:space="preserve">to </w:t>
      </w:r>
      <w:r w:rsidRPr="00576296">
        <w:rPr>
          <w:rFonts w:ascii="Arial" w:hAnsi="Arial" w:cs="Arial"/>
          <w:sz w:val="24"/>
          <w:szCs w:val="24"/>
        </w:rPr>
        <w:t>help secure positive lifelong outcomes for the child.</w:t>
      </w:r>
    </w:p>
    <w:p w:rsidR="009B68FF" w:rsidP="009B68FF" w:rsidRDefault="009B68FF" w14:paraId="0A08A15C" w14:textId="77777777">
      <w:pPr>
        <w:spacing w:line="276" w:lineRule="auto"/>
        <w:jc w:val="both"/>
        <w:rPr>
          <w:rFonts w:ascii="Arial" w:hAnsi="Arial" w:cs="Arial"/>
          <w:b/>
          <w:sz w:val="24"/>
          <w:szCs w:val="24"/>
        </w:rPr>
      </w:pPr>
    </w:p>
    <w:p w:rsidRPr="00A16FF5" w:rsidR="009B68FF" w:rsidP="009B68FF" w:rsidRDefault="009B68FF" w14:paraId="440739A1" w14:textId="79DEF28D">
      <w:pPr>
        <w:spacing w:line="276" w:lineRule="auto"/>
        <w:jc w:val="both"/>
        <w:rPr>
          <w:rFonts w:ascii="Arial" w:hAnsi="Arial" w:cs="Arial"/>
          <w:b/>
          <w:sz w:val="24"/>
          <w:szCs w:val="24"/>
        </w:rPr>
      </w:pPr>
      <w:r w:rsidRPr="00576296">
        <w:rPr>
          <w:rFonts w:ascii="Arial" w:hAnsi="Arial" w:cs="Arial"/>
          <w:sz w:val="24"/>
          <w:szCs w:val="24"/>
        </w:rPr>
        <w:t>At the point of matching</w:t>
      </w:r>
      <w:r>
        <w:rPr>
          <w:rFonts w:ascii="Arial" w:hAnsi="Arial" w:cs="Arial"/>
          <w:sz w:val="24"/>
          <w:szCs w:val="24"/>
        </w:rPr>
        <w:t>,</w:t>
      </w:r>
      <w:r w:rsidRPr="00576296">
        <w:rPr>
          <w:rFonts w:ascii="Arial" w:hAnsi="Arial" w:cs="Arial"/>
          <w:sz w:val="24"/>
          <w:szCs w:val="24"/>
        </w:rPr>
        <w:t xml:space="preserve"> all children must have an adoption support plan which sets out both the prospective adopters and ch</w:t>
      </w:r>
      <w:r>
        <w:rPr>
          <w:rFonts w:ascii="Arial" w:hAnsi="Arial" w:cs="Arial"/>
          <w:sz w:val="24"/>
          <w:szCs w:val="24"/>
        </w:rPr>
        <w:t>ild support needs including one-</w:t>
      </w:r>
      <w:r w:rsidRPr="00576296">
        <w:rPr>
          <w:rFonts w:ascii="Arial" w:hAnsi="Arial" w:cs="Arial"/>
          <w:sz w:val="24"/>
          <w:szCs w:val="24"/>
        </w:rPr>
        <w:t>off expenses or ongoing financial support</w:t>
      </w:r>
      <w:r>
        <w:rPr>
          <w:rFonts w:ascii="Arial" w:hAnsi="Arial" w:cs="Arial"/>
          <w:sz w:val="24"/>
          <w:szCs w:val="24"/>
        </w:rPr>
        <w:t xml:space="preserve"> if assessed as appropriate</w:t>
      </w:r>
      <w:r w:rsidRPr="00576296">
        <w:rPr>
          <w:rFonts w:ascii="Arial" w:hAnsi="Arial" w:cs="Arial"/>
          <w:sz w:val="24"/>
          <w:szCs w:val="24"/>
        </w:rPr>
        <w:t xml:space="preserve">. </w:t>
      </w:r>
      <w:r>
        <w:rPr>
          <w:rFonts w:ascii="Arial" w:hAnsi="Arial" w:cs="Arial"/>
          <w:sz w:val="24"/>
          <w:szCs w:val="24"/>
        </w:rPr>
        <w:t xml:space="preserve"> </w:t>
      </w:r>
      <w:r w:rsidRPr="00576296">
        <w:rPr>
          <w:rFonts w:ascii="Arial" w:hAnsi="Arial" w:cs="Arial"/>
          <w:sz w:val="24"/>
          <w:szCs w:val="24"/>
        </w:rPr>
        <w:t>Where on-going financial support is provided</w:t>
      </w:r>
      <w:r>
        <w:rPr>
          <w:rFonts w:ascii="Arial" w:hAnsi="Arial" w:cs="Arial"/>
          <w:sz w:val="24"/>
          <w:szCs w:val="24"/>
        </w:rPr>
        <w:t>,</w:t>
      </w:r>
      <w:r w:rsidRPr="00576296">
        <w:rPr>
          <w:rFonts w:ascii="Arial" w:hAnsi="Arial" w:cs="Arial"/>
          <w:sz w:val="24"/>
          <w:szCs w:val="24"/>
        </w:rPr>
        <w:t xml:space="preserve"> the adopters will und</w:t>
      </w:r>
      <w:r w:rsidR="00A16FF5">
        <w:rPr>
          <w:rFonts w:ascii="Arial" w:hAnsi="Arial" w:cs="Arial"/>
          <w:sz w:val="24"/>
          <w:szCs w:val="24"/>
        </w:rPr>
        <w:t>e</w:t>
      </w:r>
      <w:r w:rsidRPr="00576296">
        <w:rPr>
          <w:rFonts w:ascii="Arial" w:hAnsi="Arial" w:cs="Arial"/>
          <w:sz w:val="24"/>
          <w:szCs w:val="24"/>
        </w:rPr>
        <w:t>rgo a financial assessment and annual review once finance is agreed.</w:t>
      </w:r>
    </w:p>
    <w:p w:rsidR="009B68FF" w:rsidP="009B68FF" w:rsidRDefault="009B68FF" w14:paraId="643A9F84" w14:textId="77777777">
      <w:pPr>
        <w:spacing w:line="276" w:lineRule="auto"/>
        <w:jc w:val="both"/>
        <w:rPr>
          <w:rFonts w:ascii="Arial" w:hAnsi="Arial" w:cs="Arial"/>
          <w:sz w:val="24"/>
          <w:szCs w:val="24"/>
        </w:rPr>
      </w:pPr>
      <w:r w:rsidRPr="00576296">
        <w:rPr>
          <w:rFonts w:ascii="Arial" w:hAnsi="Arial" w:cs="Arial"/>
          <w:sz w:val="24"/>
          <w:szCs w:val="24"/>
        </w:rPr>
        <w:t>Following the granting of an Adoption Order</w:t>
      </w:r>
      <w:r>
        <w:rPr>
          <w:rFonts w:ascii="Arial" w:hAnsi="Arial" w:cs="Arial"/>
          <w:sz w:val="24"/>
          <w:szCs w:val="24"/>
        </w:rPr>
        <w:t>,</w:t>
      </w:r>
      <w:r w:rsidRPr="00576296">
        <w:rPr>
          <w:rFonts w:ascii="Arial" w:hAnsi="Arial" w:cs="Arial"/>
          <w:sz w:val="24"/>
          <w:szCs w:val="24"/>
        </w:rPr>
        <w:t xml:space="preserve"> the adoptive family can approach the Local Authority for an assessment of their adoption support needs until their children are aged 18 or 25</w:t>
      </w:r>
      <w:r>
        <w:rPr>
          <w:rFonts w:ascii="Arial" w:hAnsi="Arial" w:cs="Arial"/>
          <w:sz w:val="24"/>
          <w:szCs w:val="24"/>
        </w:rPr>
        <w:t xml:space="preserve"> years</w:t>
      </w:r>
      <w:r w:rsidRPr="00576296">
        <w:rPr>
          <w:rFonts w:ascii="Arial" w:hAnsi="Arial" w:cs="Arial"/>
          <w:sz w:val="24"/>
          <w:szCs w:val="24"/>
        </w:rPr>
        <w:t xml:space="preserve"> if they have a statement of educational need.</w:t>
      </w:r>
    </w:p>
    <w:p w:rsidR="009B68FF" w:rsidP="009B68FF" w:rsidRDefault="009B68FF" w14:paraId="3806767A" w14:textId="77777777">
      <w:pPr>
        <w:spacing w:line="276" w:lineRule="auto"/>
        <w:jc w:val="both"/>
        <w:rPr>
          <w:rFonts w:ascii="Arial" w:hAnsi="Arial" w:cs="Arial"/>
          <w:sz w:val="24"/>
          <w:szCs w:val="24"/>
        </w:rPr>
      </w:pPr>
    </w:p>
    <w:p w:rsidR="00CE0059" w:rsidP="00D87FC4" w:rsidRDefault="00CE0059" w14:paraId="5E0B1F39" w14:textId="77777777">
      <w:pPr>
        <w:spacing w:after="0" w:line="240" w:lineRule="auto"/>
        <w:ind w:right="-28"/>
        <w:rPr>
          <w:rFonts w:ascii="Arial" w:hAnsi="Arial" w:cs="Arial"/>
          <w:b/>
          <w:color w:val="2F5496" w:themeColor="accent1" w:themeShade="BF"/>
          <w:sz w:val="30"/>
          <w:szCs w:val="30"/>
        </w:rPr>
      </w:pPr>
    </w:p>
    <w:p w:rsidR="00CE0059" w:rsidP="00D87FC4" w:rsidRDefault="00CE0059" w14:paraId="4C57B7CA" w14:textId="77777777">
      <w:pPr>
        <w:spacing w:after="0" w:line="240" w:lineRule="auto"/>
        <w:ind w:right="-28"/>
        <w:rPr>
          <w:rFonts w:ascii="Arial" w:hAnsi="Arial" w:cs="Arial"/>
          <w:b/>
          <w:color w:val="2F5496" w:themeColor="accent1" w:themeShade="BF"/>
          <w:sz w:val="30"/>
          <w:szCs w:val="30"/>
        </w:rPr>
      </w:pPr>
    </w:p>
    <w:p w:rsidRPr="00A948A2" w:rsidR="009B68FF" w:rsidP="00D87FC4" w:rsidRDefault="009B68FF" w14:paraId="5EA22D75" w14:textId="0C05694B">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lastRenderedPageBreak/>
        <w:t xml:space="preserve">Adoption </w:t>
      </w:r>
      <w:r w:rsidR="00CE0059">
        <w:rPr>
          <w:rFonts w:ascii="Arial" w:hAnsi="Arial" w:cs="Arial"/>
          <w:b/>
          <w:color w:val="2F5496" w:themeColor="accent1" w:themeShade="BF"/>
          <w:sz w:val="30"/>
          <w:szCs w:val="30"/>
        </w:rPr>
        <w:t xml:space="preserve">and Special Guardianship </w:t>
      </w:r>
      <w:r w:rsidRPr="00A948A2">
        <w:rPr>
          <w:rFonts w:ascii="Arial" w:hAnsi="Arial" w:cs="Arial"/>
          <w:b/>
          <w:color w:val="2F5496" w:themeColor="accent1" w:themeShade="BF"/>
          <w:sz w:val="30"/>
          <w:szCs w:val="30"/>
        </w:rPr>
        <w:t>Support Fund</w:t>
      </w:r>
    </w:p>
    <w:p w:rsidRPr="00C35CA3" w:rsidR="009B68FF" w:rsidP="00A16FF5" w:rsidRDefault="009B68FF" w14:paraId="1343B063" w14:textId="707B9FB2">
      <w:pPr>
        <w:tabs>
          <w:tab w:val="left" w:pos="1480"/>
        </w:tabs>
        <w:spacing w:line="276" w:lineRule="auto"/>
        <w:jc w:val="both"/>
        <w:rPr>
          <w:rFonts w:ascii="Arial" w:hAnsi="Arial" w:cs="Arial"/>
          <w:sz w:val="24"/>
          <w:szCs w:val="24"/>
        </w:rPr>
      </w:pPr>
      <w:r w:rsidRPr="00C35CA3">
        <w:rPr>
          <w:rFonts w:ascii="Arial" w:hAnsi="Arial" w:cs="Arial"/>
          <w:sz w:val="24"/>
          <w:szCs w:val="24"/>
        </w:rPr>
        <w:t xml:space="preserve">On the </w:t>
      </w:r>
      <w:proofErr w:type="gramStart"/>
      <w:r w:rsidRPr="00C35CA3">
        <w:rPr>
          <w:rFonts w:ascii="Arial" w:hAnsi="Arial" w:cs="Arial"/>
          <w:sz w:val="24"/>
          <w:szCs w:val="24"/>
        </w:rPr>
        <w:t>1</w:t>
      </w:r>
      <w:r w:rsidRPr="00C35CA3">
        <w:rPr>
          <w:rFonts w:ascii="Arial" w:hAnsi="Arial" w:cs="Arial"/>
          <w:sz w:val="24"/>
          <w:szCs w:val="24"/>
          <w:vertAlign w:val="superscript"/>
        </w:rPr>
        <w:t>st</w:t>
      </w:r>
      <w:proofErr w:type="gramEnd"/>
      <w:r w:rsidRPr="00C35CA3">
        <w:rPr>
          <w:rFonts w:ascii="Arial" w:hAnsi="Arial" w:cs="Arial"/>
          <w:sz w:val="24"/>
          <w:szCs w:val="24"/>
        </w:rPr>
        <w:t xml:space="preserve"> May 2015</w:t>
      </w:r>
      <w:r>
        <w:rPr>
          <w:rFonts w:ascii="Arial" w:hAnsi="Arial" w:cs="Arial"/>
          <w:sz w:val="24"/>
          <w:szCs w:val="24"/>
        </w:rPr>
        <w:t>,</w:t>
      </w:r>
      <w:r w:rsidRPr="00C35CA3">
        <w:rPr>
          <w:rFonts w:ascii="Arial" w:hAnsi="Arial" w:cs="Arial"/>
          <w:sz w:val="24"/>
          <w:szCs w:val="24"/>
        </w:rPr>
        <w:t xml:space="preserve"> the </w:t>
      </w:r>
      <w:r>
        <w:rPr>
          <w:rFonts w:ascii="Arial" w:hAnsi="Arial" w:cs="Arial"/>
          <w:sz w:val="24"/>
          <w:szCs w:val="24"/>
        </w:rPr>
        <w:t>g</w:t>
      </w:r>
      <w:r w:rsidRPr="00C35CA3">
        <w:rPr>
          <w:rFonts w:ascii="Arial" w:hAnsi="Arial" w:cs="Arial"/>
          <w:sz w:val="24"/>
          <w:szCs w:val="24"/>
        </w:rPr>
        <w:t>overnment launched th</w:t>
      </w:r>
      <w:r>
        <w:rPr>
          <w:rFonts w:ascii="Arial" w:hAnsi="Arial" w:cs="Arial"/>
          <w:sz w:val="24"/>
          <w:szCs w:val="24"/>
        </w:rPr>
        <w:t>e Adoption Support Fund (</w:t>
      </w:r>
      <w:r w:rsidR="00CE0059">
        <w:rPr>
          <w:rFonts w:ascii="Arial" w:hAnsi="Arial" w:cs="Arial"/>
          <w:sz w:val="24"/>
          <w:szCs w:val="24"/>
        </w:rPr>
        <w:t>now known as ASGSF</w:t>
      </w:r>
      <w:r>
        <w:rPr>
          <w:rFonts w:ascii="Arial" w:hAnsi="Arial" w:cs="Arial"/>
          <w:sz w:val="24"/>
          <w:szCs w:val="24"/>
        </w:rPr>
        <w:t xml:space="preserve">).  </w:t>
      </w:r>
      <w:r w:rsidRPr="00C35CA3">
        <w:rPr>
          <w:rFonts w:ascii="Arial" w:hAnsi="Arial" w:cs="Arial"/>
          <w:sz w:val="24"/>
          <w:szCs w:val="24"/>
        </w:rPr>
        <w:t>The fund has been established to help to pay for therapeutic services for children up to and including the age of 21</w:t>
      </w:r>
      <w:r>
        <w:rPr>
          <w:rFonts w:ascii="Arial" w:hAnsi="Arial" w:cs="Arial"/>
          <w:sz w:val="24"/>
          <w:szCs w:val="24"/>
        </w:rPr>
        <w:t xml:space="preserve"> years (or 25 with a SEN statement) w</w:t>
      </w:r>
      <w:r w:rsidRPr="00C35CA3">
        <w:rPr>
          <w:rFonts w:ascii="Arial" w:hAnsi="Arial" w:cs="Arial"/>
          <w:sz w:val="24"/>
          <w:szCs w:val="24"/>
        </w:rPr>
        <w:t>ho have been adopted from Local Authority Care in England or adopted from Wales but living in England.</w:t>
      </w:r>
    </w:p>
    <w:p w:rsidRPr="00C35CA3" w:rsidR="009B68FF" w:rsidP="00A16FF5" w:rsidRDefault="009B68FF" w14:paraId="723C44B9" w14:textId="5CF433CB">
      <w:pPr>
        <w:spacing w:line="276" w:lineRule="auto"/>
        <w:jc w:val="both"/>
        <w:rPr>
          <w:rFonts w:ascii="Arial" w:hAnsi="Arial" w:cs="Arial"/>
          <w:sz w:val="24"/>
          <w:szCs w:val="24"/>
        </w:rPr>
      </w:pPr>
      <w:r w:rsidRPr="00C35CA3">
        <w:rPr>
          <w:rFonts w:ascii="Arial" w:hAnsi="Arial" w:cs="Arial"/>
          <w:sz w:val="24"/>
          <w:szCs w:val="24"/>
        </w:rPr>
        <w:t>On 14</w:t>
      </w:r>
      <w:r w:rsidRPr="00C35CA3">
        <w:rPr>
          <w:rFonts w:ascii="Arial" w:hAnsi="Arial" w:cs="Arial"/>
          <w:sz w:val="24"/>
          <w:szCs w:val="24"/>
          <w:vertAlign w:val="superscript"/>
        </w:rPr>
        <w:t>th</w:t>
      </w:r>
      <w:r w:rsidRPr="00C35CA3">
        <w:rPr>
          <w:rFonts w:ascii="Arial" w:hAnsi="Arial" w:cs="Arial"/>
          <w:sz w:val="24"/>
          <w:szCs w:val="24"/>
        </w:rPr>
        <w:t xml:space="preserve"> January 2016</w:t>
      </w:r>
      <w:r>
        <w:rPr>
          <w:rFonts w:ascii="Arial" w:hAnsi="Arial" w:cs="Arial"/>
          <w:sz w:val="24"/>
          <w:szCs w:val="24"/>
        </w:rPr>
        <w:t>,</w:t>
      </w:r>
      <w:r w:rsidRPr="00C35CA3">
        <w:rPr>
          <w:rFonts w:ascii="Arial" w:hAnsi="Arial" w:cs="Arial"/>
          <w:sz w:val="24"/>
          <w:szCs w:val="24"/>
        </w:rPr>
        <w:t xml:space="preserve"> the government announced that the fund could also be applied for to provide therapeutic support to children from the point at which they are placed with their adoptive families.</w:t>
      </w:r>
      <w:r>
        <w:rPr>
          <w:rFonts w:ascii="Arial" w:hAnsi="Arial" w:cs="Arial"/>
          <w:sz w:val="24"/>
          <w:szCs w:val="24"/>
        </w:rPr>
        <w:t xml:space="preserve">  It is important to note that the fund is not a right for all adopted children but is based upon assessed need.  </w:t>
      </w:r>
    </w:p>
    <w:p w:rsidRPr="00C35CA3" w:rsidR="009B68FF" w:rsidP="009B68FF" w:rsidRDefault="009B68FF" w14:paraId="6CB88B5C" w14:textId="1F73D9C6">
      <w:pPr>
        <w:spacing w:line="276" w:lineRule="auto"/>
        <w:jc w:val="both"/>
        <w:rPr>
          <w:rFonts w:ascii="Arial" w:hAnsi="Arial" w:cs="Arial"/>
          <w:sz w:val="24"/>
          <w:szCs w:val="24"/>
        </w:rPr>
      </w:pPr>
      <w:proofErr w:type="gramStart"/>
      <w:r w:rsidRPr="00C35CA3">
        <w:rPr>
          <w:rFonts w:ascii="Arial" w:hAnsi="Arial" w:cs="Arial"/>
          <w:sz w:val="24"/>
          <w:szCs w:val="24"/>
        </w:rPr>
        <w:t>In order to</w:t>
      </w:r>
      <w:proofErr w:type="gramEnd"/>
      <w:r w:rsidRPr="00C35CA3">
        <w:rPr>
          <w:rFonts w:ascii="Arial" w:hAnsi="Arial" w:cs="Arial"/>
          <w:sz w:val="24"/>
          <w:szCs w:val="24"/>
        </w:rPr>
        <w:t xml:space="preserve"> access the fund</w:t>
      </w:r>
      <w:r>
        <w:rPr>
          <w:rFonts w:ascii="Arial" w:hAnsi="Arial" w:cs="Arial"/>
          <w:sz w:val="24"/>
          <w:szCs w:val="24"/>
        </w:rPr>
        <w:t>,</w:t>
      </w:r>
      <w:r w:rsidRPr="00C35CA3">
        <w:rPr>
          <w:rFonts w:ascii="Arial" w:hAnsi="Arial" w:cs="Arial"/>
          <w:sz w:val="24"/>
          <w:szCs w:val="24"/>
        </w:rPr>
        <w:t xml:space="preserve"> families will need to have an assessment of their adoption support needs co</w:t>
      </w:r>
      <w:r>
        <w:rPr>
          <w:rFonts w:ascii="Arial" w:hAnsi="Arial" w:cs="Arial"/>
          <w:sz w:val="24"/>
          <w:szCs w:val="24"/>
        </w:rPr>
        <w:t xml:space="preserve">mpleted by the Local Authority.  </w:t>
      </w:r>
      <w:r w:rsidRPr="00C35CA3">
        <w:rPr>
          <w:rFonts w:ascii="Arial" w:hAnsi="Arial" w:cs="Arial"/>
          <w:sz w:val="24"/>
          <w:szCs w:val="24"/>
        </w:rPr>
        <w:t xml:space="preserve">If the </w:t>
      </w:r>
      <w:r>
        <w:rPr>
          <w:rFonts w:ascii="Arial" w:hAnsi="Arial" w:cs="Arial"/>
          <w:sz w:val="24"/>
          <w:szCs w:val="24"/>
        </w:rPr>
        <w:t>social worker</w:t>
      </w:r>
      <w:r w:rsidRPr="00C35CA3">
        <w:rPr>
          <w:rFonts w:ascii="Arial" w:hAnsi="Arial" w:cs="Arial"/>
          <w:sz w:val="24"/>
          <w:szCs w:val="24"/>
        </w:rPr>
        <w:t xml:space="preserve"> undertaking the assessment identifies that therapeutic services would be beneficial, they can then make an application to the fund on behalf of the family and</w:t>
      </w:r>
      <w:r>
        <w:rPr>
          <w:rFonts w:ascii="Arial" w:hAnsi="Arial" w:cs="Arial"/>
          <w:sz w:val="24"/>
          <w:szCs w:val="24"/>
        </w:rPr>
        <w:t>,</w:t>
      </w:r>
      <w:r w:rsidRPr="00C35CA3">
        <w:rPr>
          <w:rFonts w:ascii="Arial" w:hAnsi="Arial" w:cs="Arial"/>
          <w:sz w:val="24"/>
          <w:szCs w:val="24"/>
        </w:rPr>
        <w:t xml:space="preserve"> if successful</w:t>
      </w:r>
      <w:r>
        <w:rPr>
          <w:rFonts w:ascii="Arial" w:hAnsi="Arial" w:cs="Arial"/>
          <w:sz w:val="24"/>
          <w:szCs w:val="24"/>
        </w:rPr>
        <w:t>,</w:t>
      </w:r>
      <w:r w:rsidRPr="00C35CA3">
        <w:rPr>
          <w:rFonts w:ascii="Arial" w:hAnsi="Arial" w:cs="Arial"/>
          <w:sz w:val="24"/>
          <w:szCs w:val="24"/>
        </w:rPr>
        <w:t xml:space="preserve"> the fund will release the money to the Local Authority</w:t>
      </w:r>
      <w:r>
        <w:rPr>
          <w:rFonts w:ascii="Arial" w:hAnsi="Arial" w:cs="Arial"/>
          <w:sz w:val="24"/>
          <w:szCs w:val="24"/>
        </w:rPr>
        <w:t xml:space="preserve"> subject to monthly invoicing</w:t>
      </w:r>
      <w:r w:rsidRPr="00C35CA3">
        <w:rPr>
          <w:rFonts w:ascii="Arial" w:hAnsi="Arial" w:cs="Arial"/>
          <w:sz w:val="24"/>
          <w:szCs w:val="24"/>
        </w:rPr>
        <w:t xml:space="preserve">. </w:t>
      </w:r>
      <w:r>
        <w:rPr>
          <w:rFonts w:ascii="Arial" w:hAnsi="Arial" w:cs="Arial"/>
          <w:sz w:val="24"/>
          <w:szCs w:val="24"/>
        </w:rPr>
        <w:t xml:space="preserve"> </w:t>
      </w:r>
      <w:r w:rsidRPr="00C35CA3">
        <w:rPr>
          <w:rFonts w:ascii="Arial" w:hAnsi="Arial" w:cs="Arial"/>
          <w:sz w:val="24"/>
          <w:szCs w:val="24"/>
        </w:rPr>
        <w:t>From 1</w:t>
      </w:r>
      <w:r w:rsidRPr="00C35CA3">
        <w:rPr>
          <w:rFonts w:ascii="Arial" w:hAnsi="Arial" w:cs="Arial"/>
          <w:sz w:val="24"/>
          <w:szCs w:val="24"/>
          <w:vertAlign w:val="superscript"/>
        </w:rPr>
        <w:t>st</w:t>
      </w:r>
      <w:r w:rsidRPr="00C35CA3">
        <w:rPr>
          <w:rFonts w:ascii="Arial" w:hAnsi="Arial" w:cs="Arial"/>
          <w:sz w:val="24"/>
          <w:szCs w:val="24"/>
        </w:rPr>
        <w:t xml:space="preserve"> April 2016</w:t>
      </w:r>
      <w:r>
        <w:rPr>
          <w:rFonts w:ascii="Arial" w:hAnsi="Arial" w:cs="Arial"/>
          <w:sz w:val="24"/>
          <w:szCs w:val="24"/>
        </w:rPr>
        <w:t>,</w:t>
      </w:r>
      <w:r w:rsidRPr="00C35CA3">
        <w:rPr>
          <w:rFonts w:ascii="Arial" w:hAnsi="Arial" w:cs="Arial"/>
          <w:sz w:val="24"/>
          <w:szCs w:val="24"/>
        </w:rPr>
        <w:t xml:space="preserve"> the fund was also </w:t>
      </w:r>
      <w:r>
        <w:rPr>
          <w:rFonts w:ascii="Arial" w:hAnsi="Arial" w:cs="Arial"/>
          <w:sz w:val="24"/>
          <w:szCs w:val="24"/>
        </w:rPr>
        <w:t xml:space="preserve">made available to families who have </w:t>
      </w:r>
      <w:r w:rsidRPr="00C35CA3">
        <w:rPr>
          <w:rFonts w:ascii="Arial" w:hAnsi="Arial" w:cs="Arial"/>
          <w:sz w:val="24"/>
          <w:szCs w:val="24"/>
        </w:rPr>
        <w:t>adopted children from outside England from oth</w:t>
      </w:r>
      <w:r>
        <w:rPr>
          <w:rFonts w:ascii="Arial" w:hAnsi="Arial" w:cs="Arial"/>
          <w:sz w:val="24"/>
          <w:szCs w:val="24"/>
        </w:rPr>
        <w:t>er UK countries and via inter-</w:t>
      </w:r>
      <w:r w:rsidRPr="00C35CA3">
        <w:rPr>
          <w:rFonts w:ascii="Arial" w:hAnsi="Arial" w:cs="Arial"/>
          <w:sz w:val="24"/>
          <w:szCs w:val="24"/>
        </w:rPr>
        <w:t>country adoption arrangements.</w:t>
      </w:r>
    </w:p>
    <w:p w:rsidR="009B68FF" w:rsidP="009B68FF" w:rsidRDefault="009B68FF" w14:paraId="7EC73404" w14:textId="5C9D39C8">
      <w:pPr>
        <w:spacing w:line="276" w:lineRule="auto"/>
        <w:jc w:val="both"/>
        <w:rPr>
          <w:rFonts w:ascii="Arial" w:hAnsi="Arial" w:cs="Arial"/>
          <w:sz w:val="24"/>
          <w:szCs w:val="24"/>
        </w:rPr>
      </w:pPr>
      <w:r>
        <w:rPr>
          <w:rFonts w:ascii="Arial" w:hAnsi="Arial" w:cs="Arial"/>
          <w:sz w:val="24"/>
          <w:szCs w:val="24"/>
        </w:rPr>
        <w:t xml:space="preserve">Adopt East </w:t>
      </w:r>
      <w:r w:rsidR="00160657">
        <w:rPr>
          <w:rFonts w:ascii="Arial" w:hAnsi="Arial" w:cs="Arial"/>
          <w:sz w:val="24"/>
          <w:szCs w:val="24"/>
        </w:rPr>
        <w:t>Suffolk</w:t>
      </w:r>
      <w:r w:rsidRPr="00C35CA3">
        <w:rPr>
          <w:rFonts w:ascii="Arial" w:hAnsi="Arial" w:cs="Arial"/>
          <w:sz w:val="24"/>
          <w:szCs w:val="24"/>
        </w:rPr>
        <w:t xml:space="preserve"> are responsible for undertaking assessments of adoption support needs pre and post order</w:t>
      </w:r>
      <w:r>
        <w:rPr>
          <w:rFonts w:ascii="Arial" w:hAnsi="Arial" w:cs="Arial"/>
          <w:sz w:val="24"/>
          <w:szCs w:val="24"/>
        </w:rPr>
        <w:t>,</w:t>
      </w:r>
      <w:r w:rsidRPr="00C35CA3">
        <w:rPr>
          <w:rFonts w:ascii="Arial" w:hAnsi="Arial" w:cs="Arial"/>
          <w:sz w:val="24"/>
          <w:szCs w:val="24"/>
        </w:rPr>
        <w:t xml:space="preserve"> and families and other professionals </w:t>
      </w:r>
      <w:proofErr w:type="gramStart"/>
      <w:r w:rsidRPr="00C35CA3">
        <w:rPr>
          <w:rFonts w:ascii="Arial" w:hAnsi="Arial" w:cs="Arial"/>
          <w:sz w:val="24"/>
          <w:szCs w:val="24"/>
        </w:rPr>
        <w:t>are able to</w:t>
      </w:r>
      <w:proofErr w:type="gramEnd"/>
      <w:r w:rsidRPr="00C35CA3">
        <w:rPr>
          <w:rFonts w:ascii="Arial" w:hAnsi="Arial" w:cs="Arial"/>
          <w:sz w:val="24"/>
          <w:szCs w:val="24"/>
        </w:rPr>
        <w:t xml:space="preserve"> refer to the service to request such an assessment by contacting </w:t>
      </w:r>
      <w:r w:rsidR="00160657">
        <w:rPr>
          <w:rFonts w:ascii="Arial" w:hAnsi="Arial" w:cs="Arial"/>
          <w:sz w:val="24"/>
          <w:szCs w:val="24"/>
        </w:rPr>
        <w:t>the Permanence Support Team</w:t>
      </w:r>
      <w:r w:rsidRPr="00C35CA3">
        <w:rPr>
          <w:rFonts w:ascii="Arial" w:hAnsi="Arial" w:cs="Arial"/>
          <w:sz w:val="24"/>
          <w:szCs w:val="24"/>
        </w:rPr>
        <w:t xml:space="preserve"> Duty Social Worker</w:t>
      </w:r>
      <w:r>
        <w:rPr>
          <w:rFonts w:ascii="Arial" w:hAnsi="Arial" w:cs="Arial"/>
          <w:sz w:val="24"/>
          <w:szCs w:val="24"/>
        </w:rPr>
        <w:t xml:space="preserve"> or pre-Adoption Order talking to their adoption social worker</w:t>
      </w:r>
      <w:r w:rsidRPr="00C35CA3">
        <w:rPr>
          <w:rFonts w:ascii="Arial" w:hAnsi="Arial" w:cs="Arial"/>
          <w:sz w:val="24"/>
          <w:szCs w:val="24"/>
        </w:rPr>
        <w:t>.</w:t>
      </w:r>
    </w:p>
    <w:p w:rsidR="009B68FF" w:rsidP="009B68FF" w:rsidRDefault="009B68FF" w14:paraId="3B23775D" w14:textId="77777777">
      <w:pPr>
        <w:spacing w:line="276" w:lineRule="auto"/>
        <w:jc w:val="both"/>
        <w:rPr>
          <w:rFonts w:ascii="Arial" w:hAnsi="Arial" w:cs="Arial"/>
          <w:sz w:val="24"/>
          <w:szCs w:val="24"/>
        </w:rPr>
      </w:pPr>
    </w:p>
    <w:p w:rsidRPr="00A948A2" w:rsidR="009B68FF" w:rsidP="00D87FC4" w:rsidRDefault="009B68FF" w14:paraId="5AA6F2A4" w14:textId="3E10ADC9">
      <w:pPr>
        <w:pStyle w:val="Heading3"/>
        <w:rPr>
          <w:rFonts w:ascii="Arial" w:hAnsi="Arial"/>
          <w:color w:val="2F5496" w:themeColor="accent1" w:themeShade="BF"/>
          <w:sz w:val="30"/>
          <w:szCs w:val="30"/>
        </w:rPr>
      </w:pPr>
      <w:bookmarkStart w:name="_Toc373421768" w:id="1"/>
      <w:bookmarkStart w:name="_Toc421536819" w:id="2"/>
      <w:r w:rsidRPr="00A948A2">
        <w:rPr>
          <w:rFonts w:ascii="Arial" w:hAnsi="Arial"/>
          <w:color w:val="2F5496" w:themeColor="accent1" w:themeShade="BF"/>
          <w:sz w:val="30"/>
          <w:szCs w:val="30"/>
        </w:rPr>
        <w:t>Intercountry Adoption</w:t>
      </w:r>
      <w:bookmarkEnd w:id="1"/>
      <w:bookmarkEnd w:id="2"/>
      <w:r w:rsidRPr="00A948A2">
        <w:rPr>
          <w:rFonts w:ascii="Arial" w:hAnsi="Arial"/>
          <w:color w:val="2F5496" w:themeColor="accent1" w:themeShade="BF"/>
          <w:sz w:val="30"/>
          <w:szCs w:val="30"/>
        </w:rPr>
        <w:t xml:space="preserve"> </w:t>
      </w:r>
    </w:p>
    <w:p w:rsidRPr="00CE01F3" w:rsidR="009B68FF" w:rsidP="009B68FF" w:rsidRDefault="009B68FF" w14:paraId="51B75ED6" w14:textId="0E3DD243">
      <w:pPr>
        <w:autoSpaceDE w:val="0"/>
        <w:autoSpaceDN w:val="0"/>
        <w:adjustRightInd w:val="0"/>
        <w:spacing w:after="240"/>
        <w:jc w:val="both"/>
        <w:rPr>
          <w:rFonts w:ascii="Arial" w:hAnsi="Arial" w:cs="Arial"/>
          <w:sz w:val="24"/>
          <w:szCs w:val="24"/>
        </w:rPr>
      </w:pPr>
      <w:r w:rsidRPr="00CE01F3">
        <w:rPr>
          <w:rFonts w:ascii="Arial" w:hAnsi="Arial" w:cs="Arial"/>
          <w:sz w:val="24"/>
          <w:szCs w:val="24"/>
        </w:rPr>
        <w:t xml:space="preserve">Adopt East </w:t>
      </w:r>
      <w:r w:rsidR="00160657">
        <w:rPr>
          <w:rFonts w:ascii="Arial" w:hAnsi="Arial" w:cs="Arial"/>
          <w:sz w:val="24"/>
          <w:szCs w:val="24"/>
        </w:rPr>
        <w:t>Suffolk</w:t>
      </w:r>
      <w:r w:rsidRPr="00CE01F3">
        <w:rPr>
          <w:rFonts w:ascii="Arial" w:hAnsi="Arial" w:cs="Arial"/>
          <w:sz w:val="24"/>
          <w:szCs w:val="24"/>
        </w:rPr>
        <w:t xml:space="preserve"> will refer applicants for intercountry adoption to a commissioned provider (The IAC) who will assess and liaise with the Department for Education when required.</w:t>
      </w:r>
    </w:p>
    <w:p w:rsidRPr="00CE01F3" w:rsidR="009B68FF" w:rsidP="009B68FF" w:rsidRDefault="009B68FF" w14:paraId="02BE08BE" w14:textId="77777777">
      <w:pPr>
        <w:autoSpaceDE w:val="0"/>
        <w:autoSpaceDN w:val="0"/>
        <w:adjustRightInd w:val="0"/>
        <w:spacing w:after="240"/>
        <w:rPr>
          <w:rFonts w:ascii="Arial" w:hAnsi="Arial" w:cs="Arial"/>
          <w:sz w:val="24"/>
          <w:szCs w:val="24"/>
        </w:rPr>
      </w:pPr>
      <w:r w:rsidRPr="00CE01F3">
        <w:rPr>
          <w:rFonts w:ascii="Arial" w:hAnsi="Arial" w:cs="Arial"/>
          <w:sz w:val="24"/>
          <w:szCs w:val="24"/>
        </w:rPr>
        <w:t xml:space="preserve">Applicants wishing to adopt a child from another country will be provided with information about the IAC service and adopting domestically. Applicants must satisfy the requirements and procedures of their country of choice. </w:t>
      </w:r>
    </w:p>
    <w:p w:rsidRPr="00CE01F3" w:rsidR="009B68FF" w:rsidP="009B68FF" w:rsidRDefault="009B68FF" w14:paraId="4F622210" w14:textId="77777777">
      <w:pPr>
        <w:shd w:val="clear" w:color="auto" w:fill="FFFFFF"/>
        <w:spacing w:before="100" w:beforeAutospacing="1"/>
        <w:rPr>
          <w:rFonts w:ascii="Arial" w:hAnsi="Arial" w:cs="Arial"/>
          <w:color w:val="000000"/>
          <w:sz w:val="24"/>
          <w:szCs w:val="24"/>
          <w:lang w:val="en"/>
        </w:rPr>
      </w:pPr>
      <w:r w:rsidRPr="00CE01F3">
        <w:rPr>
          <w:rFonts w:ascii="Arial" w:hAnsi="Arial" w:cs="Arial"/>
          <w:color w:val="000000"/>
          <w:sz w:val="24"/>
          <w:szCs w:val="24"/>
          <w:lang w:val="en"/>
        </w:rPr>
        <w:t xml:space="preserve">All local authorities are now required to provide a comprehensive adoption support service. Intercountry adopters and intercountry adoptive children are entitled to an assessment of their needs for adoption support. Services which may be provided include counselling, advice, information, therapeutic services, services to ensure the continuation of a relationship, and services to assist in case of disruption of adoption placements. </w:t>
      </w:r>
    </w:p>
    <w:p w:rsidRPr="00297C20" w:rsidR="009B68FF" w:rsidP="009B68FF" w:rsidRDefault="009B68FF" w14:paraId="23CFE46D" w14:textId="77777777">
      <w:pPr>
        <w:shd w:val="clear" w:color="auto" w:fill="FFFFFF"/>
        <w:rPr>
          <w:rFonts w:ascii="Arial" w:hAnsi="Arial" w:cs="Arial"/>
          <w:color w:val="000000"/>
          <w:lang w:val="en"/>
        </w:rPr>
      </w:pPr>
    </w:p>
    <w:p w:rsidR="007238C3" w:rsidP="00D87FC4" w:rsidRDefault="007238C3" w14:paraId="1A07768F" w14:textId="77777777">
      <w:pPr>
        <w:pStyle w:val="Heading3"/>
        <w:spacing w:after="100" w:afterAutospacing="1"/>
        <w:rPr>
          <w:rFonts w:ascii="Arial" w:hAnsi="Arial"/>
          <w:color w:val="2F5496" w:themeColor="accent1" w:themeShade="BF"/>
          <w:sz w:val="30"/>
          <w:szCs w:val="30"/>
        </w:rPr>
      </w:pPr>
      <w:bookmarkStart w:name="_Toc373421769" w:id="3"/>
      <w:bookmarkStart w:name="_Toc421536820" w:id="4"/>
    </w:p>
    <w:p w:rsidR="007238C3" w:rsidP="00D87FC4" w:rsidRDefault="007238C3" w14:paraId="067C2694" w14:textId="77777777">
      <w:pPr>
        <w:pStyle w:val="Heading3"/>
        <w:spacing w:after="100" w:afterAutospacing="1"/>
        <w:rPr>
          <w:rFonts w:ascii="Arial" w:hAnsi="Arial"/>
          <w:color w:val="2F5496" w:themeColor="accent1" w:themeShade="BF"/>
          <w:sz w:val="30"/>
          <w:szCs w:val="30"/>
        </w:rPr>
      </w:pPr>
    </w:p>
    <w:p w:rsidRPr="00A948A2" w:rsidR="009B68FF" w:rsidP="00D87FC4" w:rsidRDefault="009B68FF" w14:paraId="797AE41D" w14:textId="2B5C141B">
      <w:pPr>
        <w:pStyle w:val="Heading3"/>
        <w:spacing w:after="100" w:afterAutospacing="1"/>
        <w:rPr>
          <w:rFonts w:ascii="Arial" w:hAnsi="Arial"/>
          <w:color w:val="2F5496" w:themeColor="accent1" w:themeShade="BF"/>
          <w:sz w:val="30"/>
          <w:szCs w:val="30"/>
        </w:rPr>
      </w:pPr>
      <w:r w:rsidRPr="00A948A2">
        <w:rPr>
          <w:rFonts w:ascii="Arial" w:hAnsi="Arial"/>
          <w:color w:val="2F5496" w:themeColor="accent1" w:themeShade="BF"/>
          <w:sz w:val="30"/>
          <w:szCs w:val="30"/>
        </w:rPr>
        <w:lastRenderedPageBreak/>
        <w:t xml:space="preserve">Non-Agency and </w:t>
      </w:r>
      <w:r w:rsidRPr="00A948A2" w:rsidR="00D87FC4">
        <w:rPr>
          <w:rFonts w:ascii="Arial" w:hAnsi="Arial"/>
          <w:color w:val="2F5496" w:themeColor="accent1" w:themeShade="BF"/>
          <w:sz w:val="30"/>
          <w:szCs w:val="30"/>
        </w:rPr>
        <w:t>Stepparent</w:t>
      </w:r>
      <w:r w:rsidRPr="00A948A2">
        <w:rPr>
          <w:rFonts w:ascii="Arial" w:hAnsi="Arial"/>
          <w:color w:val="2F5496" w:themeColor="accent1" w:themeShade="BF"/>
          <w:sz w:val="30"/>
          <w:szCs w:val="30"/>
        </w:rPr>
        <w:t xml:space="preserve"> Adoption</w:t>
      </w:r>
      <w:bookmarkEnd w:id="3"/>
      <w:bookmarkEnd w:id="4"/>
      <w:r w:rsidRPr="00A948A2">
        <w:rPr>
          <w:rFonts w:ascii="Arial" w:hAnsi="Arial"/>
          <w:color w:val="2F5496" w:themeColor="accent1" w:themeShade="BF"/>
          <w:sz w:val="30"/>
          <w:szCs w:val="30"/>
        </w:rPr>
        <w:t xml:space="preserve"> </w:t>
      </w:r>
    </w:p>
    <w:p w:rsidRPr="00CE01F3" w:rsidR="009B68FF" w:rsidP="009B68FF" w:rsidRDefault="009B68FF" w14:paraId="7A8E276A" w14:textId="77777777">
      <w:pPr>
        <w:autoSpaceDE w:val="0"/>
        <w:autoSpaceDN w:val="0"/>
        <w:adjustRightInd w:val="0"/>
        <w:spacing w:before="280" w:after="240"/>
        <w:rPr>
          <w:rFonts w:ascii="Arial" w:hAnsi="Arial" w:cs="Arial"/>
          <w:sz w:val="24"/>
          <w:szCs w:val="24"/>
        </w:rPr>
      </w:pPr>
      <w:r w:rsidRPr="00CE01F3">
        <w:rPr>
          <w:rFonts w:ascii="Arial" w:hAnsi="Arial" w:cs="Arial"/>
          <w:sz w:val="24"/>
          <w:szCs w:val="24"/>
        </w:rPr>
        <w:t xml:space="preserve">These are adoptions which have not been arranged by an adoption agency and include </w:t>
      </w:r>
      <w:proofErr w:type="gramStart"/>
      <w:r w:rsidRPr="00CE01F3">
        <w:rPr>
          <w:rFonts w:ascii="Arial" w:hAnsi="Arial" w:cs="Arial"/>
          <w:sz w:val="24"/>
          <w:szCs w:val="24"/>
        </w:rPr>
        <w:t>step-children</w:t>
      </w:r>
      <w:proofErr w:type="gramEnd"/>
      <w:r w:rsidRPr="00CE01F3">
        <w:rPr>
          <w:rFonts w:ascii="Arial" w:hAnsi="Arial" w:cs="Arial"/>
          <w:sz w:val="24"/>
          <w:szCs w:val="24"/>
        </w:rPr>
        <w:t xml:space="preserve">, adoption by other relatives/significant others and children conceived with the involvement of a donor or surrogate. </w:t>
      </w:r>
    </w:p>
    <w:p w:rsidRPr="00CE01F3" w:rsidR="009B68FF" w:rsidP="009B68FF" w:rsidRDefault="009B68FF" w14:paraId="3A8B0984" w14:textId="442B9965">
      <w:pPr>
        <w:autoSpaceDE w:val="0"/>
        <w:autoSpaceDN w:val="0"/>
        <w:adjustRightInd w:val="0"/>
        <w:spacing w:before="280" w:after="240"/>
        <w:rPr>
          <w:rFonts w:ascii="Arial" w:hAnsi="Arial" w:cs="Arial"/>
          <w:sz w:val="24"/>
          <w:szCs w:val="24"/>
        </w:rPr>
      </w:pPr>
      <w:r w:rsidRPr="00CE01F3">
        <w:rPr>
          <w:rFonts w:ascii="Arial" w:hAnsi="Arial" w:cs="Arial"/>
          <w:sz w:val="24"/>
          <w:szCs w:val="24"/>
        </w:rPr>
        <w:t xml:space="preserve">Adopt East </w:t>
      </w:r>
      <w:r w:rsidR="00160657">
        <w:rPr>
          <w:rFonts w:ascii="Arial" w:hAnsi="Arial" w:cs="Arial"/>
          <w:sz w:val="24"/>
          <w:szCs w:val="24"/>
        </w:rPr>
        <w:t>Suffolk</w:t>
      </w:r>
      <w:r w:rsidRPr="00CE01F3">
        <w:rPr>
          <w:rFonts w:ascii="Arial" w:hAnsi="Arial" w:cs="Arial"/>
          <w:sz w:val="24"/>
          <w:szCs w:val="24"/>
        </w:rPr>
        <w:t xml:space="preserve"> will give advice and guidance to those wishing to adopt a </w:t>
      </w:r>
      <w:proofErr w:type="gramStart"/>
      <w:r w:rsidRPr="00CE01F3">
        <w:rPr>
          <w:rFonts w:ascii="Arial" w:hAnsi="Arial" w:cs="Arial"/>
          <w:sz w:val="24"/>
          <w:szCs w:val="24"/>
        </w:rPr>
        <w:t>step-child</w:t>
      </w:r>
      <w:proofErr w:type="gramEnd"/>
      <w:r w:rsidRPr="00CE01F3">
        <w:rPr>
          <w:rFonts w:ascii="Arial" w:hAnsi="Arial" w:cs="Arial"/>
          <w:sz w:val="24"/>
          <w:szCs w:val="24"/>
        </w:rPr>
        <w:t xml:space="preserve"> or another relative/significant other and will explore with enquirers whether or not adoption is the most appropriate legal order for the child.</w:t>
      </w:r>
    </w:p>
    <w:p w:rsidRPr="00CE01F3" w:rsidR="009B68FF" w:rsidP="009B68FF" w:rsidRDefault="009B68FF" w14:paraId="02F8D81C" w14:textId="7744D8F2">
      <w:pPr>
        <w:autoSpaceDE w:val="0"/>
        <w:autoSpaceDN w:val="0"/>
        <w:adjustRightInd w:val="0"/>
        <w:spacing w:before="280" w:after="240"/>
        <w:rPr>
          <w:rFonts w:ascii="Arial" w:hAnsi="Arial" w:cs="Arial"/>
          <w:sz w:val="24"/>
          <w:szCs w:val="24"/>
        </w:rPr>
      </w:pPr>
      <w:r w:rsidRPr="00CE01F3">
        <w:rPr>
          <w:rFonts w:ascii="Arial" w:hAnsi="Arial" w:cs="Arial"/>
          <w:sz w:val="24"/>
          <w:szCs w:val="24"/>
        </w:rPr>
        <w:t>Checks and references will be undertaken prior to an application to the Court.  An allocated worker will be assigned to undertake the assessment and complete the Annex A report for court.</w:t>
      </w:r>
      <w:r w:rsidR="00160657">
        <w:rPr>
          <w:rFonts w:ascii="Arial" w:hAnsi="Arial" w:cs="Arial"/>
          <w:sz w:val="24"/>
          <w:szCs w:val="24"/>
        </w:rPr>
        <w:t xml:space="preserve"> This team can be contacted on </w:t>
      </w:r>
      <w:hyperlink w:history="1" r:id="rId18">
        <w:r w:rsidRPr="000575FD" w:rsidR="00160657">
          <w:rPr>
            <w:rStyle w:val="Hyperlink"/>
            <w:rFonts w:ascii="Arial" w:hAnsi="Arial" w:cs="Arial"/>
            <w:sz w:val="24"/>
            <w:szCs w:val="24"/>
          </w:rPr>
          <w:t>cypadoptionnonagency@suffolk.gov.uk</w:t>
        </w:r>
      </w:hyperlink>
      <w:r w:rsidR="00160657">
        <w:rPr>
          <w:rFonts w:ascii="Arial" w:hAnsi="Arial" w:cs="Arial"/>
          <w:sz w:val="24"/>
          <w:szCs w:val="24"/>
        </w:rPr>
        <w:t xml:space="preserve"> </w:t>
      </w:r>
    </w:p>
    <w:p w:rsidRPr="00CE01F3" w:rsidR="009B68FF" w:rsidP="009B68FF" w:rsidRDefault="009B68FF" w14:paraId="1F8764C5" w14:textId="77777777">
      <w:pPr>
        <w:spacing w:line="276" w:lineRule="auto"/>
        <w:jc w:val="both"/>
        <w:rPr>
          <w:rFonts w:ascii="Arial" w:hAnsi="Arial" w:cs="Arial"/>
          <w:sz w:val="24"/>
          <w:szCs w:val="24"/>
        </w:rPr>
      </w:pPr>
    </w:p>
    <w:p w:rsidRPr="00A948A2" w:rsidR="00160657" w:rsidP="00D87FC4" w:rsidRDefault="009B68FF" w14:paraId="5A0749C5" w14:textId="6968AB3E">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Complaints</w:t>
      </w:r>
    </w:p>
    <w:p w:rsidR="00160657" w:rsidP="00160657" w:rsidRDefault="00160657" w14:paraId="343832A6" w14:textId="345A730F">
      <w:pPr>
        <w:rPr>
          <w:rFonts w:ascii="Arial" w:hAnsi="Arial" w:cs="Arial"/>
          <w:sz w:val="24"/>
          <w:szCs w:val="24"/>
        </w:rPr>
      </w:pPr>
      <w:r>
        <w:rPr>
          <w:rFonts w:ascii="Arial" w:hAnsi="Arial" w:cs="Arial"/>
          <w:sz w:val="24"/>
          <w:szCs w:val="24"/>
        </w:rPr>
        <w:t xml:space="preserve">The Service wants to know if a client is unhappy with the service provided. Both adults and children have a right to complain about services received. A complaint can also be made on behalf of another person, for example, someone who is not able to make a complaint on his or her own. </w:t>
      </w:r>
    </w:p>
    <w:p w:rsidR="00160657" w:rsidP="00160657" w:rsidRDefault="00160657" w14:paraId="6AFBDE12" w14:textId="77777777">
      <w:pPr>
        <w:ind w:left="1080"/>
        <w:rPr>
          <w:rFonts w:ascii="Arial" w:hAnsi="Arial" w:cs="Arial"/>
          <w:sz w:val="24"/>
          <w:szCs w:val="24"/>
        </w:rPr>
      </w:pPr>
      <w:r>
        <w:rPr>
          <w:rFonts w:ascii="Arial" w:hAnsi="Arial" w:cs="Arial"/>
          <w:sz w:val="24"/>
          <w:szCs w:val="24"/>
        </w:rPr>
        <w:t xml:space="preserve">Examples of things which may be complained </w:t>
      </w:r>
      <w:proofErr w:type="gramStart"/>
      <w:r>
        <w:rPr>
          <w:rFonts w:ascii="Arial" w:hAnsi="Arial" w:cs="Arial"/>
          <w:sz w:val="24"/>
          <w:szCs w:val="24"/>
        </w:rPr>
        <w:t>about;</w:t>
      </w:r>
      <w:proofErr w:type="gramEnd"/>
      <w:r>
        <w:rPr>
          <w:rFonts w:ascii="Arial" w:hAnsi="Arial" w:cs="Arial"/>
          <w:sz w:val="24"/>
          <w:szCs w:val="24"/>
        </w:rPr>
        <w:t xml:space="preserve"> </w:t>
      </w:r>
    </w:p>
    <w:p w:rsidR="00160657" w:rsidP="00160657" w:rsidRDefault="00160657" w14:paraId="5B835B96" w14:textId="77777777">
      <w:pPr>
        <w:pStyle w:val="ListParagraph"/>
        <w:numPr>
          <w:ilvl w:val="0"/>
          <w:numId w:val="12"/>
        </w:numPr>
        <w:rPr>
          <w:rFonts w:ascii="Arial" w:hAnsi="Arial" w:cs="Arial"/>
          <w:sz w:val="24"/>
          <w:szCs w:val="24"/>
        </w:rPr>
      </w:pPr>
      <w:r>
        <w:rPr>
          <w:rFonts w:ascii="Arial" w:hAnsi="Arial" w:cs="Arial"/>
          <w:sz w:val="24"/>
          <w:szCs w:val="24"/>
        </w:rPr>
        <w:t xml:space="preserve">Delays in assessment </w:t>
      </w:r>
    </w:p>
    <w:p w:rsidR="00160657" w:rsidP="00160657" w:rsidRDefault="00160657" w14:paraId="595D7DDB" w14:textId="77777777">
      <w:pPr>
        <w:pStyle w:val="ListParagraph"/>
        <w:numPr>
          <w:ilvl w:val="0"/>
          <w:numId w:val="12"/>
        </w:numPr>
        <w:rPr>
          <w:rFonts w:ascii="Arial" w:hAnsi="Arial" w:cs="Arial"/>
          <w:sz w:val="24"/>
          <w:szCs w:val="24"/>
        </w:rPr>
      </w:pPr>
      <w:r>
        <w:rPr>
          <w:rFonts w:ascii="Arial" w:hAnsi="Arial" w:cs="Arial"/>
          <w:sz w:val="24"/>
          <w:szCs w:val="24"/>
        </w:rPr>
        <w:t xml:space="preserve">Decisions considered to be unfair </w:t>
      </w:r>
    </w:p>
    <w:p w:rsidR="00160657" w:rsidP="00160657" w:rsidRDefault="00160657" w14:paraId="72B217C4" w14:textId="77777777">
      <w:pPr>
        <w:pStyle w:val="ListParagraph"/>
        <w:numPr>
          <w:ilvl w:val="0"/>
          <w:numId w:val="12"/>
        </w:numPr>
        <w:rPr>
          <w:rFonts w:ascii="Arial" w:hAnsi="Arial" w:cs="Arial"/>
          <w:sz w:val="24"/>
          <w:szCs w:val="24"/>
        </w:rPr>
      </w:pPr>
      <w:r>
        <w:rPr>
          <w:rFonts w:ascii="Arial" w:hAnsi="Arial" w:cs="Arial"/>
          <w:sz w:val="24"/>
          <w:szCs w:val="24"/>
        </w:rPr>
        <w:t xml:space="preserve">Quality of communication </w:t>
      </w:r>
    </w:p>
    <w:p w:rsidR="00160657" w:rsidP="00160657" w:rsidRDefault="00160657" w14:paraId="3546B8E8" w14:textId="77777777">
      <w:pPr>
        <w:pStyle w:val="ListParagraph"/>
        <w:numPr>
          <w:ilvl w:val="0"/>
          <w:numId w:val="12"/>
        </w:numPr>
        <w:rPr>
          <w:rFonts w:ascii="Arial" w:hAnsi="Arial" w:cs="Arial"/>
          <w:sz w:val="24"/>
          <w:szCs w:val="24"/>
        </w:rPr>
      </w:pPr>
      <w:r>
        <w:rPr>
          <w:rFonts w:ascii="Arial" w:hAnsi="Arial" w:cs="Arial"/>
          <w:sz w:val="24"/>
          <w:szCs w:val="24"/>
        </w:rPr>
        <w:t>Staff behaviour / attitude</w:t>
      </w:r>
    </w:p>
    <w:p w:rsidR="00160657" w:rsidP="00160657" w:rsidRDefault="00160657" w14:paraId="75307C1D" w14:textId="77777777">
      <w:pPr>
        <w:pStyle w:val="ListParagraph"/>
        <w:numPr>
          <w:ilvl w:val="0"/>
          <w:numId w:val="12"/>
        </w:numPr>
        <w:rPr>
          <w:rFonts w:ascii="Arial" w:hAnsi="Arial" w:cs="Arial"/>
          <w:sz w:val="24"/>
          <w:szCs w:val="24"/>
        </w:rPr>
      </w:pPr>
      <w:r>
        <w:rPr>
          <w:rFonts w:ascii="Arial" w:hAnsi="Arial" w:cs="Arial"/>
          <w:sz w:val="24"/>
          <w:szCs w:val="24"/>
        </w:rPr>
        <w:t xml:space="preserve">Standard of service </w:t>
      </w:r>
    </w:p>
    <w:p w:rsidR="00160657" w:rsidP="00160657" w:rsidRDefault="00160657" w14:paraId="60164A96" w14:textId="77777777">
      <w:pPr>
        <w:pStyle w:val="ListParagraph"/>
        <w:numPr>
          <w:ilvl w:val="0"/>
          <w:numId w:val="12"/>
        </w:numPr>
        <w:rPr>
          <w:rFonts w:ascii="Arial" w:hAnsi="Arial" w:cs="Arial"/>
          <w:sz w:val="24"/>
          <w:szCs w:val="24"/>
        </w:rPr>
      </w:pPr>
      <w:r>
        <w:rPr>
          <w:rFonts w:ascii="Arial" w:hAnsi="Arial" w:cs="Arial"/>
          <w:sz w:val="24"/>
          <w:szCs w:val="24"/>
        </w:rPr>
        <w:t xml:space="preserve">Delays in providing a service  </w:t>
      </w:r>
    </w:p>
    <w:p w:rsidR="00160657" w:rsidP="00160657" w:rsidRDefault="00160657" w14:paraId="5238459E" w14:textId="77777777">
      <w:pPr>
        <w:rPr>
          <w:rFonts w:ascii="Arial" w:hAnsi="Arial" w:cs="Arial"/>
          <w:sz w:val="24"/>
          <w:szCs w:val="24"/>
        </w:rPr>
      </w:pPr>
      <w:r>
        <w:rPr>
          <w:rFonts w:ascii="Arial" w:hAnsi="Arial" w:cs="Arial"/>
          <w:sz w:val="24"/>
          <w:szCs w:val="24"/>
        </w:rPr>
        <w:t>In the first instance, clients are encouraged to talk about the problem with a member of staff to see if it is possible to resolve the issue there and then. If a client is still not happy with the response or outcome, they can ask for a formal investigation.</w:t>
      </w:r>
    </w:p>
    <w:p w:rsidR="00160657" w:rsidP="00160657" w:rsidRDefault="00160657" w14:paraId="53D3922B" w14:textId="033F3EF4">
      <w:pPr>
        <w:rPr>
          <w:rFonts w:ascii="Arial" w:hAnsi="Arial" w:cs="Arial"/>
          <w:sz w:val="24"/>
          <w:szCs w:val="24"/>
        </w:rPr>
      </w:pPr>
      <w:r>
        <w:rPr>
          <w:rFonts w:ascii="Arial" w:hAnsi="Arial" w:cs="Arial"/>
          <w:sz w:val="24"/>
          <w:szCs w:val="24"/>
        </w:rPr>
        <w:t>If the complaint is from a prospective adopter about the agency or the panel’s recommendation not to approve them, then this is dealt with separately. The applicant can ask for their case to be reviewed by the Independent Review Mechanism (IRM). Information is availabl</w:t>
      </w:r>
      <w:r w:rsidR="00A9794D">
        <w:rPr>
          <w:rFonts w:ascii="Arial" w:hAnsi="Arial" w:cs="Arial"/>
          <w:sz w:val="24"/>
          <w:szCs w:val="24"/>
        </w:rPr>
        <w:t xml:space="preserve">e </w:t>
      </w:r>
      <w:hyperlink w:history="1" r:id="rId19">
        <w:r w:rsidRPr="00A9794D" w:rsidR="00A9794D">
          <w:rPr>
            <w:rStyle w:val="Hyperlink"/>
            <w:rFonts w:ascii="Arial" w:hAnsi="Arial" w:cs="Arial"/>
            <w:sz w:val="24"/>
            <w:szCs w:val="24"/>
          </w:rPr>
          <w:t>here</w:t>
        </w:r>
      </w:hyperlink>
      <w:r w:rsidR="00A9794D">
        <w:rPr>
          <w:rFonts w:ascii="Arial" w:hAnsi="Arial" w:cs="Arial"/>
          <w:sz w:val="24"/>
          <w:szCs w:val="24"/>
        </w:rPr>
        <w:t>.</w:t>
      </w:r>
    </w:p>
    <w:p w:rsidR="00160657" w:rsidP="00160657" w:rsidRDefault="00160657" w14:paraId="769B584E" w14:textId="77777777">
      <w:pPr>
        <w:rPr>
          <w:rFonts w:ascii="Arial" w:hAnsi="Arial" w:cs="Arial"/>
          <w:sz w:val="24"/>
          <w:szCs w:val="24"/>
        </w:rPr>
      </w:pPr>
      <w:r>
        <w:rPr>
          <w:rFonts w:ascii="Arial" w:hAnsi="Arial" w:cs="Arial"/>
          <w:sz w:val="24"/>
          <w:szCs w:val="24"/>
        </w:rPr>
        <w:t xml:space="preserve">A leaflet called </w:t>
      </w:r>
      <w:r>
        <w:rPr>
          <w:rFonts w:ascii="Arial" w:hAnsi="Arial" w:cs="Arial"/>
          <w:i/>
          <w:iCs/>
          <w:sz w:val="24"/>
          <w:szCs w:val="24"/>
        </w:rPr>
        <w:t xml:space="preserve">‘Having Your Say’ </w:t>
      </w:r>
      <w:r>
        <w:rPr>
          <w:rFonts w:ascii="Arial" w:hAnsi="Arial" w:cs="Arial"/>
          <w:sz w:val="24"/>
          <w:szCs w:val="24"/>
        </w:rPr>
        <w:t xml:space="preserve">is available from any of our offices and provides full details of the complaints process. Alternatively, a leaflet can be obtained by writing </w:t>
      </w:r>
      <w:proofErr w:type="gramStart"/>
      <w:r>
        <w:rPr>
          <w:rFonts w:ascii="Arial" w:hAnsi="Arial" w:cs="Arial"/>
          <w:sz w:val="24"/>
          <w:szCs w:val="24"/>
        </w:rPr>
        <w:t>to;</w:t>
      </w:r>
      <w:proofErr w:type="gramEnd"/>
      <w:r>
        <w:rPr>
          <w:rFonts w:ascii="Arial" w:hAnsi="Arial" w:cs="Arial"/>
          <w:sz w:val="24"/>
          <w:szCs w:val="24"/>
        </w:rPr>
        <w:t xml:space="preserve"> </w:t>
      </w:r>
    </w:p>
    <w:p w:rsidR="00160657" w:rsidP="00160657" w:rsidRDefault="00160657" w14:paraId="40979CA0" w14:textId="77777777">
      <w:pPr>
        <w:ind w:left="1080"/>
        <w:rPr>
          <w:rFonts w:ascii="Arial" w:hAnsi="Arial" w:cs="Arial"/>
          <w:sz w:val="24"/>
          <w:szCs w:val="24"/>
        </w:rPr>
      </w:pPr>
      <w:r>
        <w:rPr>
          <w:rFonts w:ascii="Arial" w:hAnsi="Arial" w:cs="Arial"/>
          <w:sz w:val="24"/>
          <w:szCs w:val="24"/>
        </w:rPr>
        <w:t xml:space="preserve">Customer Care Manager </w:t>
      </w:r>
    </w:p>
    <w:p w:rsidR="00160657" w:rsidP="00160657" w:rsidRDefault="00160657" w14:paraId="13607C5F" w14:textId="77777777">
      <w:pPr>
        <w:ind w:left="1080"/>
        <w:rPr>
          <w:rFonts w:ascii="Arial" w:hAnsi="Arial" w:cs="Arial"/>
          <w:sz w:val="24"/>
          <w:szCs w:val="24"/>
        </w:rPr>
      </w:pPr>
      <w:r>
        <w:rPr>
          <w:rFonts w:ascii="Arial" w:hAnsi="Arial" w:cs="Arial"/>
          <w:sz w:val="24"/>
          <w:szCs w:val="24"/>
        </w:rPr>
        <w:t>Social Care Dept</w:t>
      </w:r>
    </w:p>
    <w:p w:rsidR="00160657" w:rsidP="00160657" w:rsidRDefault="00160657" w14:paraId="778FFE9B" w14:textId="77777777">
      <w:pPr>
        <w:ind w:left="1080"/>
        <w:rPr>
          <w:rFonts w:ascii="Arial" w:hAnsi="Arial" w:cs="Arial"/>
          <w:sz w:val="24"/>
          <w:szCs w:val="24"/>
        </w:rPr>
      </w:pPr>
      <w:r>
        <w:rPr>
          <w:rFonts w:ascii="Arial" w:hAnsi="Arial" w:cs="Arial"/>
          <w:sz w:val="24"/>
          <w:szCs w:val="24"/>
        </w:rPr>
        <w:t>Endeavour House</w:t>
      </w:r>
    </w:p>
    <w:p w:rsidR="00160657" w:rsidP="00160657" w:rsidRDefault="00160657" w14:paraId="6A27860E" w14:textId="77777777">
      <w:pPr>
        <w:ind w:left="1080"/>
        <w:rPr>
          <w:rFonts w:ascii="Arial" w:hAnsi="Arial" w:cs="Arial"/>
          <w:sz w:val="24"/>
          <w:szCs w:val="24"/>
        </w:rPr>
      </w:pPr>
      <w:r>
        <w:rPr>
          <w:rFonts w:ascii="Arial" w:hAnsi="Arial" w:cs="Arial"/>
          <w:sz w:val="24"/>
          <w:szCs w:val="24"/>
        </w:rPr>
        <w:t>Ipswich, IP1 2BX</w:t>
      </w:r>
    </w:p>
    <w:p w:rsidR="00160657" w:rsidP="00160657" w:rsidRDefault="00160657" w14:paraId="094EA9C5" w14:textId="77777777">
      <w:pPr>
        <w:ind w:left="1080"/>
        <w:rPr>
          <w:rFonts w:ascii="Arial" w:hAnsi="Arial" w:cs="Arial"/>
          <w:sz w:val="24"/>
          <w:szCs w:val="24"/>
        </w:rPr>
      </w:pPr>
      <w:r>
        <w:rPr>
          <w:rFonts w:ascii="Arial" w:hAnsi="Arial" w:cs="Arial"/>
          <w:sz w:val="24"/>
          <w:szCs w:val="24"/>
        </w:rPr>
        <w:lastRenderedPageBreak/>
        <w:t>Tel; 0845 606 6067</w:t>
      </w:r>
    </w:p>
    <w:p w:rsidR="00160657" w:rsidP="00160657" w:rsidRDefault="00160657" w14:paraId="29D3A683" w14:textId="55D1F659">
      <w:pPr>
        <w:rPr>
          <w:rFonts w:ascii="Arial" w:hAnsi="Arial" w:cs="Arial"/>
          <w:sz w:val="24"/>
          <w:szCs w:val="24"/>
        </w:rPr>
      </w:pPr>
      <w:r>
        <w:rPr>
          <w:rFonts w:ascii="Arial" w:hAnsi="Arial" w:cs="Arial"/>
          <w:sz w:val="24"/>
          <w:szCs w:val="24"/>
        </w:rPr>
        <w:t xml:space="preserve">Or by </w:t>
      </w:r>
      <w:r w:rsidRPr="00A9794D">
        <w:rPr>
          <w:rFonts w:ascii="Arial" w:hAnsi="Arial" w:cs="Arial"/>
          <w:sz w:val="24"/>
          <w:szCs w:val="24"/>
        </w:rPr>
        <w:t>visiting our customer care website</w:t>
      </w:r>
      <w:r w:rsidRPr="00A9794D" w:rsidR="00A9794D">
        <w:rPr>
          <w:rFonts w:ascii="Arial" w:hAnsi="Arial" w:cs="Arial"/>
          <w:sz w:val="24"/>
          <w:szCs w:val="24"/>
        </w:rPr>
        <w:t xml:space="preserve"> </w:t>
      </w:r>
      <w:hyperlink w:history="1" r:id="rId20">
        <w:r w:rsidRPr="00A9794D" w:rsidR="00A9794D">
          <w:rPr>
            <w:rStyle w:val="Hyperlink"/>
            <w:rFonts w:ascii="Arial" w:hAnsi="Arial" w:cs="Arial"/>
            <w:sz w:val="24"/>
            <w:szCs w:val="24"/>
          </w:rPr>
          <w:t>here</w:t>
        </w:r>
      </w:hyperlink>
      <w:r w:rsidRPr="00A9794D">
        <w:rPr>
          <w:rFonts w:ascii="Arial" w:hAnsi="Arial" w:cs="Arial"/>
          <w:sz w:val="24"/>
          <w:szCs w:val="24"/>
        </w:rPr>
        <w:t xml:space="preserve">. The Customer Care service is regulated by Ofsted, who can be contacted to complain or express concern about the safety or welfare of children served by the Agency. Their contact details </w:t>
      </w:r>
      <w:proofErr w:type="gramStart"/>
      <w:r w:rsidRPr="00A9794D">
        <w:rPr>
          <w:rFonts w:ascii="Arial" w:hAnsi="Arial" w:cs="Arial"/>
          <w:sz w:val="24"/>
          <w:szCs w:val="24"/>
        </w:rPr>
        <w:t>are;</w:t>
      </w:r>
      <w:proofErr w:type="gramEnd"/>
      <w:r>
        <w:rPr>
          <w:rFonts w:ascii="Arial" w:hAnsi="Arial" w:cs="Arial"/>
          <w:sz w:val="24"/>
          <w:szCs w:val="24"/>
        </w:rPr>
        <w:t xml:space="preserve"> </w:t>
      </w:r>
    </w:p>
    <w:p w:rsidR="00160657" w:rsidP="00160657" w:rsidRDefault="00160657" w14:paraId="37A7AF0E" w14:textId="77777777">
      <w:pPr>
        <w:ind w:left="1080"/>
        <w:rPr>
          <w:rFonts w:ascii="Arial" w:hAnsi="Arial" w:cs="Arial"/>
          <w:sz w:val="24"/>
          <w:szCs w:val="24"/>
        </w:rPr>
      </w:pPr>
      <w:r>
        <w:rPr>
          <w:rFonts w:ascii="Arial" w:hAnsi="Arial" w:cs="Arial"/>
          <w:sz w:val="24"/>
          <w:szCs w:val="24"/>
        </w:rPr>
        <w:t>Ofsted</w:t>
      </w:r>
    </w:p>
    <w:p w:rsidR="00160657" w:rsidP="00160657" w:rsidRDefault="00160657" w14:paraId="36F38028" w14:textId="77777777">
      <w:pPr>
        <w:ind w:left="1080"/>
        <w:rPr>
          <w:rFonts w:ascii="Arial" w:hAnsi="Arial" w:cs="Arial"/>
          <w:sz w:val="24"/>
          <w:szCs w:val="24"/>
        </w:rPr>
      </w:pPr>
      <w:r>
        <w:rPr>
          <w:rFonts w:ascii="Arial" w:hAnsi="Arial" w:cs="Arial"/>
          <w:sz w:val="24"/>
          <w:szCs w:val="24"/>
        </w:rPr>
        <w:t>Royal Exchange Buildings</w:t>
      </w:r>
    </w:p>
    <w:p w:rsidR="00160657" w:rsidP="00160657" w:rsidRDefault="00160657" w14:paraId="368850BA" w14:textId="77777777">
      <w:pPr>
        <w:ind w:left="1080"/>
        <w:rPr>
          <w:rFonts w:ascii="Arial" w:hAnsi="Arial" w:cs="Arial"/>
          <w:sz w:val="24"/>
          <w:szCs w:val="24"/>
        </w:rPr>
      </w:pPr>
      <w:r>
        <w:rPr>
          <w:rFonts w:ascii="Arial" w:hAnsi="Arial" w:cs="Arial"/>
          <w:sz w:val="24"/>
          <w:szCs w:val="24"/>
        </w:rPr>
        <w:t xml:space="preserve">St Ann’s Square </w:t>
      </w:r>
    </w:p>
    <w:p w:rsidR="00160657" w:rsidP="00160657" w:rsidRDefault="00160657" w14:paraId="268DD360" w14:textId="77777777">
      <w:pPr>
        <w:ind w:left="1080"/>
        <w:rPr>
          <w:rFonts w:ascii="Arial" w:hAnsi="Arial" w:cs="Arial"/>
          <w:sz w:val="24"/>
          <w:szCs w:val="24"/>
        </w:rPr>
      </w:pPr>
      <w:r>
        <w:rPr>
          <w:rFonts w:ascii="Arial" w:hAnsi="Arial" w:cs="Arial"/>
          <w:sz w:val="24"/>
          <w:szCs w:val="24"/>
        </w:rPr>
        <w:t xml:space="preserve">Manchester </w:t>
      </w:r>
    </w:p>
    <w:p w:rsidR="00160657" w:rsidP="00160657" w:rsidRDefault="00160657" w14:paraId="29F2E19E" w14:textId="77777777">
      <w:pPr>
        <w:ind w:left="1080"/>
        <w:rPr>
          <w:rFonts w:ascii="Arial" w:hAnsi="Arial" w:cs="Arial"/>
          <w:sz w:val="24"/>
          <w:szCs w:val="24"/>
        </w:rPr>
      </w:pPr>
      <w:r>
        <w:rPr>
          <w:rFonts w:ascii="Arial" w:hAnsi="Arial" w:cs="Arial"/>
          <w:sz w:val="24"/>
          <w:szCs w:val="24"/>
        </w:rPr>
        <w:t>M2 7LA</w:t>
      </w:r>
    </w:p>
    <w:p w:rsidR="00160657" w:rsidP="00160657" w:rsidRDefault="00160657" w14:paraId="65C638C5" w14:textId="77777777">
      <w:pPr>
        <w:ind w:left="1080"/>
        <w:rPr>
          <w:rFonts w:ascii="Arial" w:hAnsi="Arial" w:cs="Arial"/>
          <w:sz w:val="24"/>
          <w:szCs w:val="24"/>
        </w:rPr>
      </w:pPr>
      <w:r>
        <w:rPr>
          <w:rFonts w:ascii="Arial" w:hAnsi="Arial" w:cs="Arial"/>
          <w:sz w:val="24"/>
          <w:szCs w:val="24"/>
        </w:rPr>
        <w:t xml:space="preserve">Tel; 0300 123 1231 </w:t>
      </w:r>
    </w:p>
    <w:p w:rsidR="00160657" w:rsidP="00160657" w:rsidRDefault="00160657" w14:paraId="007CDDA0" w14:textId="77777777">
      <w:pPr>
        <w:ind w:left="1080"/>
        <w:rPr>
          <w:rFonts w:ascii="Arial" w:hAnsi="Arial" w:cs="Arial"/>
          <w:sz w:val="24"/>
          <w:szCs w:val="24"/>
        </w:rPr>
      </w:pPr>
      <w:r>
        <w:rPr>
          <w:rFonts w:ascii="Arial" w:hAnsi="Arial" w:cs="Arial"/>
          <w:sz w:val="24"/>
          <w:szCs w:val="24"/>
        </w:rPr>
        <w:t xml:space="preserve">E-mail; </w:t>
      </w:r>
      <w:hyperlink w:history="1" r:id="rId21">
        <w:r w:rsidRPr="00A9729E">
          <w:rPr>
            <w:rStyle w:val="Hyperlink"/>
            <w:rFonts w:ascii="Arial" w:hAnsi="Arial" w:cs="Arial"/>
            <w:sz w:val="24"/>
            <w:szCs w:val="24"/>
          </w:rPr>
          <w:t>enquiries@ofsted.gov.uk</w:t>
        </w:r>
      </w:hyperlink>
    </w:p>
    <w:p w:rsidR="009B68FF" w:rsidP="009B68FF" w:rsidRDefault="009B68FF" w14:paraId="4C647DFF" w14:textId="77777777">
      <w:pPr>
        <w:spacing w:line="276" w:lineRule="auto"/>
        <w:jc w:val="both"/>
        <w:rPr>
          <w:rFonts w:ascii="Arial" w:hAnsi="Arial" w:cs="Arial"/>
          <w:b/>
          <w:sz w:val="24"/>
          <w:szCs w:val="24"/>
        </w:rPr>
      </w:pPr>
    </w:p>
    <w:p w:rsidRPr="00A948A2" w:rsidR="009B68FF" w:rsidP="00D87FC4" w:rsidRDefault="009B68FF" w14:paraId="7DD0DF49" w14:textId="45593254">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Allegations in Respect of Children Placed for Adoption</w:t>
      </w:r>
    </w:p>
    <w:p w:rsidR="009B68FF" w:rsidP="009B68FF" w:rsidRDefault="009B68FF" w14:paraId="549270AD" w14:textId="39D60272">
      <w:pPr>
        <w:spacing w:line="276" w:lineRule="auto"/>
        <w:jc w:val="both"/>
        <w:rPr>
          <w:rFonts w:ascii="Arial" w:hAnsi="Arial" w:cs="Arial"/>
          <w:sz w:val="24"/>
          <w:szCs w:val="24"/>
        </w:rPr>
      </w:pPr>
      <w:r w:rsidRPr="00836F43">
        <w:rPr>
          <w:rFonts w:ascii="Arial" w:hAnsi="Arial" w:cs="Arial"/>
          <w:sz w:val="24"/>
          <w:szCs w:val="24"/>
        </w:rPr>
        <w:t xml:space="preserve">Allegations in respect of children placed for adoption are dealt with in accordance with LSCB procedures and </w:t>
      </w:r>
      <w:r>
        <w:rPr>
          <w:rFonts w:ascii="Arial" w:hAnsi="Arial" w:cs="Arial"/>
          <w:sz w:val="24"/>
          <w:szCs w:val="24"/>
        </w:rPr>
        <w:t xml:space="preserve">Adopt East </w:t>
      </w:r>
      <w:r w:rsidR="00160657">
        <w:rPr>
          <w:rFonts w:ascii="Arial" w:hAnsi="Arial" w:cs="Arial"/>
          <w:sz w:val="24"/>
          <w:szCs w:val="24"/>
        </w:rPr>
        <w:t>Suffolk</w:t>
      </w:r>
      <w:r w:rsidRPr="00836F43">
        <w:rPr>
          <w:rFonts w:ascii="Arial" w:hAnsi="Arial" w:cs="Arial"/>
          <w:sz w:val="24"/>
          <w:szCs w:val="24"/>
        </w:rPr>
        <w:t xml:space="preserve"> procedures for managing allegations regarding such children.</w:t>
      </w:r>
      <w:r w:rsidR="00160657">
        <w:rPr>
          <w:rFonts w:ascii="Arial" w:hAnsi="Arial" w:cs="Arial"/>
          <w:sz w:val="24"/>
          <w:szCs w:val="24"/>
        </w:rPr>
        <w:t xml:space="preserve"> These can be found on the Good Practice Guide. </w:t>
      </w:r>
    </w:p>
    <w:p w:rsidR="009B68FF" w:rsidP="009B68FF" w:rsidRDefault="009B68FF" w14:paraId="10F97EA2" w14:textId="77777777">
      <w:pPr>
        <w:spacing w:line="276" w:lineRule="auto"/>
        <w:jc w:val="both"/>
        <w:rPr>
          <w:rFonts w:ascii="Arial" w:hAnsi="Arial" w:cs="Arial"/>
          <w:sz w:val="24"/>
          <w:szCs w:val="24"/>
        </w:rPr>
      </w:pPr>
    </w:p>
    <w:p w:rsidRPr="00A948A2" w:rsidR="009B68FF" w:rsidP="00D87FC4" w:rsidRDefault="009B68FF" w14:paraId="7CCA8578" w14:textId="6907CD6E">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Reviewing the Statement of Purpose</w:t>
      </w:r>
    </w:p>
    <w:p w:rsidR="009B68FF" w:rsidP="009B68FF" w:rsidRDefault="009B68FF" w14:paraId="475831A6" w14:textId="7223A456">
      <w:pPr>
        <w:spacing w:line="276" w:lineRule="auto"/>
        <w:jc w:val="both"/>
        <w:rPr>
          <w:rFonts w:ascii="Arial" w:hAnsi="Arial" w:cs="Arial"/>
          <w:sz w:val="24"/>
          <w:szCs w:val="24"/>
        </w:rPr>
      </w:pPr>
      <w:r w:rsidRPr="00836F43">
        <w:rPr>
          <w:rFonts w:ascii="Arial" w:hAnsi="Arial" w:cs="Arial"/>
          <w:sz w:val="24"/>
          <w:szCs w:val="24"/>
        </w:rPr>
        <w:t>This Statement of Purpose will be reviewed annually, but may be amended at any time, in the light of major</w:t>
      </w:r>
      <w:r>
        <w:rPr>
          <w:rFonts w:ascii="Arial" w:hAnsi="Arial" w:cs="Arial"/>
          <w:sz w:val="24"/>
          <w:szCs w:val="24"/>
        </w:rPr>
        <w:t xml:space="preserve"> legislative or policy changes.  </w:t>
      </w:r>
      <w:r w:rsidRPr="00836F43">
        <w:rPr>
          <w:rFonts w:ascii="Arial" w:hAnsi="Arial" w:cs="Arial"/>
          <w:sz w:val="24"/>
          <w:szCs w:val="24"/>
        </w:rPr>
        <w:t xml:space="preserve">This review will be carried out by the </w:t>
      </w:r>
      <w:r>
        <w:rPr>
          <w:rFonts w:ascii="Arial" w:hAnsi="Arial" w:cs="Arial"/>
          <w:sz w:val="24"/>
          <w:szCs w:val="24"/>
        </w:rPr>
        <w:t>Service Manager for</w:t>
      </w:r>
      <w:r w:rsidRPr="00836F43">
        <w:rPr>
          <w:rFonts w:ascii="Arial" w:hAnsi="Arial" w:cs="Arial"/>
          <w:sz w:val="24"/>
          <w:szCs w:val="24"/>
        </w:rPr>
        <w:t xml:space="preserve"> Adoption</w:t>
      </w:r>
      <w:r w:rsidR="00520703">
        <w:rPr>
          <w:rFonts w:ascii="Arial" w:hAnsi="Arial" w:cs="Arial"/>
          <w:sz w:val="24"/>
          <w:szCs w:val="24"/>
        </w:rPr>
        <w:t xml:space="preserve"> in conjunction with the Professional adviser</w:t>
      </w:r>
      <w:r w:rsidRPr="00836F43">
        <w:rPr>
          <w:rFonts w:ascii="Arial" w:hAnsi="Arial" w:cs="Arial"/>
          <w:sz w:val="24"/>
          <w:szCs w:val="24"/>
        </w:rPr>
        <w:t xml:space="preserve">. </w:t>
      </w:r>
      <w:r>
        <w:rPr>
          <w:rFonts w:ascii="Arial" w:hAnsi="Arial" w:cs="Arial"/>
          <w:sz w:val="24"/>
          <w:szCs w:val="24"/>
        </w:rPr>
        <w:t xml:space="preserve"> </w:t>
      </w:r>
      <w:r w:rsidRPr="00836F43">
        <w:rPr>
          <w:rFonts w:ascii="Arial" w:hAnsi="Arial" w:cs="Arial"/>
          <w:sz w:val="24"/>
          <w:szCs w:val="24"/>
        </w:rPr>
        <w:t xml:space="preserve">This Statement of Purpose will next be reviewed in </w:t>
      </w:r>
      <w:r w:rsidR="00520703">
        <w:rPr>
          <w:rFonts w:ascii="Arial" w:hAnsi="Arial" w:cs="Arial"/>
          <w:sz w:val="24"/>
          <w:szCs w:val="24"/>
        </w:rPr>
        <w:t>March</w:t>
      </w:r>
      <w:r w:rsidRPr="00836F43">
        <w:rPr>
          <w:rFonts w:ascii="Arial" w:hAnsi="Arial" w:cs="Arial"/>
          <w:sz w:val="24"/>
          <w:szCs w:val="24"/>
        </w:rPr>
        <w:t xml:space="preserve"> 202</w:t>
      </w:r>
      <w:r w:rsidR="00520703">
        <w:rPr>
          <w:rFonts w:ascii="Arial" w:hAnsi="Arial" w:cs="Arial"/>
          <w:sz w:val="24"/>
          <w:szCs w:val="24"/>
        </w:rPr>
        <w:t>4</w:t>
      </w:r>
      <w:r w:rsidRPr="00836F43">
        <w:rPr>
          <w:rFonts w:ascii="Arial" w:hAnsi="Arial" w:cs="Arial"/>
          <w:sz w:val="24"/>
          <w:szCs w:val="24"/>
        </w:rPr>
        <w:t>.</w:t>
      </w:r>
    </w:p>
    <w:p w:rsidR="009B68FF" w:rsidP="009B68FF" w:rsidRDefault="009B68FF" w14:paraId="1D7589C5" w14:textId="77777777">
      <w:pPr>
        <w:spacing w:line="276" w:lineRule="auto"/>
        <w:jc w:val="both"/>
        <w:rPr>
          <w:rFonts w:ascii="Arial" w:hAnsi="Arial" w:cs="Arial"/>
          <w:sz w:val="24"/>
          <w:szCs w:val="24"/>
        </w:rPr>
      </w:pPr>
    </w:p>
    <w:p w:rsidRPr="00A948A2" w:rsidR="009B68FF" w:rsidP="00D87FC4" w:rsidRDefault="009B68FF" w14:paraId="5ED5404F" w14:textId="14F9E6D5">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The Registration Authority</w:t>
      </w:r>
    </w:p>
    <w:p w:rsidRPr="00836F43" w:rsidR="009B68FF" w:rsidP="009B68FF" w:rsidRDefault="009B68FF" w14:paraId="4660E7D8" w14:textId="7BA797C3">
      <w:pPr>
        <w:spacing w:line="276" w:lineRule="auto"/>
        <w:jc w:val="both"/>
        <w:rPr>
          <w:rFonts w:ascii="Arial" w:hAnsi="Arial" w:cs="Arial"/>
          <w:sz w:val="24"/>
          <w:szCs w:val="24"/>
        </w:rPr>
      </w:pPr>
      <w:r w:rsidRPr="00836F43">
        <w:rPr>
          <w:rFonts w:ascii="Arial" w:hAnsi="Arial" w:cs="Arial"/>
          <w:sz w:val="24"/>
          <w:szCs w:val="24"/>
        </w:rPr>
        <w:t>The Registrations Authority is:</w:t>
      </w:r>
    </w:p>
    <w:p w:rsidRPr="00836F43" w:rsidR="009B68FF" w:rsidP="009B68FF" w:rsidRDefault="009B68FF" w14:paraId="0EAB1B72" w14:textId="77777777">
      <w:pPr>
        <w:spacing w:line="276" w:lineRule="auto"/>
        <w:ind w:firstLine="360"/>
        <w:jc w:val="both"/>
        <w:rPr>
          <w:rFonts w:ascii="Arial" w:hAnsi="Arial" w:cs="Arial"/>
          <w:sz w:val="24"/>
          <w:szCs w:val="24"/>
        </w:rPr>
      </w:pPr>
      <w:r w:rsidRPr="00836F43">
        <w:rPr>
          <w:rFonts w:ascii="Arial" w:hAnsi="Arial" w:cs="Arial"/>
          <w:sz w:val="24"/>
          <w:szCs w:val="24"/>
        </w:rPr>
        <w:t>Ofsted Royal Exchange Buildings</w:t>
      </w:r>
    </w:p>
    <w:p w:rsidRPr="00836F43" w:rsidR="009B68FF" w:rsidP="009B68FF" w:rsidRDefault="009B68FF" w14:paraId="55488CF3" w14:textId="77777777">
      <w:pPr>
        <w:spacing w:line="276" w:lineRule="auto"/>
        <w:ind w:firstLine="360"/>
        <w:jc w:val="both"/>
        <w:rPr>
          <w:rFonts w:ascii="Arial" w:hAnsi="Arial" w:cs="Arial"/>
          <w:sz w:val="24"/>
          <w:szCs w:val="24"/>
        </w:rPr>
      </w:pPr>
      <w:r w:rsidRPr="00836F43">
        <w:rPr>
          <w:rFonts w:ascii="Arial" w:hAnsi="Arial" w:cs="Arial"/>
          <w:sz w:val="24"/>
          <w:szCs w:val="24"/>
        </w:rPr>
        <w:t>St Ann’s Square</w:t>
      </w:r>
    </w:p>
    <w:p w:rsidRPr="00836F43" w:rsidR="009B68FF" w:rsidP="009B68FF" w:rsidRDefault="009B68FF" w14:paraId="5B542A61" w14:textId="77777777">
      <w:pPr>
        <w:spacing w:line="276" w:lineRule="auto"/>
        <w:ind w:firstLine="360"/>
        <w:jc w:val="both"/>
        <w:rPr>
          <w:rFonts w:ascii="Arial" w:hAnsi="Arial" w:cs="Arial"/>
          <w:sz w:val="24"/>
          <w:szCs w:val="24"/>
        </w:rPr>
      </w:pPr>
      <w:r w:rsidRPr="00836F43">
        <w:rPr>
          <w:rFonts w:ascii="Arial" w:hAnsi="Arial" w:cs="Arial"/>
          <w:sz w:val="24"/>
          <w:szCs w:val="24"/>
        </w:rPr>
        <w:t>Manchester</w:t>
      </w:r>
    </w:p>
    <w:p w:rsidRPr="00836F43" w:rsidR="009B68FF" w:rsidP="009B68FF" w:rsidRDefault="009B68FF" w14:paraId="46EABEDA" w14:textId="77777777">
      <w:pPr>
        <w:spacing w:line="276" w:lineRule="auto"/>
        <w:ind w:firstLine="360"/>
        <w:jc w:val="both"/>
        <w:rPr>
          <w:rFonts w:ascii="Arial" w:hAnsi="Arial" w:cs="Arial"/>
          <w:sz w:val="24"/>
          <w:szCs w:val="24"/>
        </w:rPr>
      </w:pPr>
      <w:r w:rsidRPr="00836F43">
        <w:rPr>
          <w:rFonts w:ascii="Arial" w:hAnsi="Arial" w:cs="Arial"/>
          <w:sz w:val="24"/>
          <w:szCs w:val="24"/>
        </w:rPr>
        <w:t>M2 7LA</w:t>
      </w:r>
    </w:p>
    <w:p w:rsidRPr="00836F43" w:rsidR="009B68FF" w:rsidP="009B68FF" w:rsidRDefault="009B68FF" w14:paraId="36A89573" w14:textId="77777777">
      <w:pPr>
        <w:spacing w:line="276" w:lineRule="auto"/>
        <w:ind w:firstLine="360"/>
        <w:jc w:val="both"/>
        <w:rPr>
          <w:rFonts w:ascii="Arial" w:hAnsi="Arial" w:cs="Arial"/>
          <w:sz w:val="24"/>
          <w:szCs w:val="24"/>
        </w:rPr>
      </w:pPr>
      <w:r w:rsidRPr="00836F43">
        <w:rPr>
          <w:rFonts w:ascii="Arial" w:hAnsi="Arial" w:cs="Arial"/>
          <w:sz w:val="24"/>
          <w:szCs w:val="24"/>
        </w:rPr>
        <w:t>Tel: 08456 404045</w:t>
      </w:r>
    </w:p>
    <w:p w:rsidR="009B68FF" w:rsidP="009B68FF" w:rsidRDefault="009B68FF" w14:paraId="7C7A37F6" w14:textId="77777777">
      <w:pPr>
        <w:spacing w:line="276" w:lineRule="auto"/>
        <w:ind w:firstLine="360"/>
        <w:jc w:val="both"/>
        <w:rPr>
          <w:rStyle w:val="Hyperlink"/>
          <w:rFonts w:ascii="Arial" w:hAnsi="Arial" w:cs="Arial"/>
          <w:sz w:val="24"/>
          <w:szCs w:val="24"/>
        </w:rPr>
      </w:pPr>
      <w:r w:rsidRPr="00836F43">
        <w:rPr>
          <w:rFonts w:ascii="Arial" w:hAnsi="Arial" w:cs="Arial"/>
          <w:sz w:val="24"/>
          <w:szCs w:val="24"/>
        </w:rPr>
        <w:t xml:space="preserve">Email: </w:t>
      </w:r>
      <w:hyperlink w:history="1" r:id="rId22">
        <w:r w:rsidRPr="00836F43">
          <w:rPr>
            <w:rStyle w:val="Hyperlink"/>
            <w:rFonts w:ascii="Arial" w:hAnsi="Arial" w:cs="Arial"/>
            <w:sz w:val="24"/>
            <w:szCs w:val="24"/>
          </w:rPr>
          <w:t>enquiries@ofsted.gov.uk</w:t>
        </w:r>
      </w:hyperlink>
    </w:p>
    <w:p w:rsidR="00393B8A" w:rsidP="00D87FC4" w:rsidRDefault="00393B8A" w14:paraId="37564278" w14:textId="77777777">
      <w:pPr>
        <w:spacing w:after="0" w:line="240" w:lineRule="auto"/>
        <w:ind w:right="-28"/>
        <w:rPr>
          <w:rFonts w:ascii="Arial" w:hAnsi="Arial" w:cs="Arial"/>
          <w:b/>
          <w:color w:val="2F5496" w:themeColor="accent1" w:themeShade="BF"/>
          <w:sz w:val="30"/>
          <w:szCs w:val="30"/>
        </w:rPr>
      </w:pPr>
    </w:p>
    <w:p w:rsidRPr="00A948A2" w:rsidR="009B68FF" w:rsidP="00D87FC4" w:rsidRDefault="009B68FF" w14:paraId="66D36069" w14:textId="67761025">
      <w:pPr>
        <w:spacing w:after="0" w:line="240" w:lineRule="auto"/>
        <w:ind w:right="-28"/>
        <w:rPr>
          <w:rFonts w:ascii="Arial" w:hAnsi="Arial" w:cs="Arial"/>
          <w:b/>
          <w:color w:val="2F5496" w:themeColor="accent1" w:themeShade="BF"/>
          <w:sz w:val="30"/>
          <w:szCs w:val="30"/>
        </w:rPr>
      </w:pPr>
      <w:r w:rsidRPr="00A948A2">
        <w:rPr>
          <w:rFonts w:ascii="Arial" w:hAnsi="Arial" w:cs="Arial"/>
          <w:b/>
          <w:color w:val="2F5496" w:themeColor="accent1" w:themeShade="BF"/>
          <w:sz w:val="30"/>
          <w:szCs w:val="30"/>
        </w:rPr>
        <w:t>Contacts</w:t>
      </w:r>
    </w:p>
    <w:p w:rsidRPr="00836F43" w:rsidR="009B68FF" w:rsidP="009B68FF" w:rsidRDefault="009B68FF" w14:paraId="56267C34" w14:textId="56F0DF56">
      <w:pPr>
        <w:spacing w:line="276" w:lineRule="auto"/>
        <w:jc w:val="both"/>
        <w:rPr>
          <w:rFonts w:ascii="Arial" w:hAnsi="Arial" w:cs="Arial"/>
          <w:sz w:val="24"/>
          <w:szCs w:val="24"/>
        </w:rPr>
      </w:pPr>
      <w:r w:rsidRPr="00836F43">
        <w:rPr>
          <w:rFonts w:ascii="Arial" w:hAnsi="Arial" w:cs="Arial"/>
          <w:sz w:val="24"/>
          <w:szCs w:val="24"/>
        </w:rPr>
        <w:t xml:space="preserve">For more information about </w:t>
      </w:r>
      <w:r>
        <w:rPr>
          <w:rFonts w:ascii="Arial" w:hAnsi="Arial" w:cs="Arial"/>
          <w:sz w:val="24"/>
          <w:szCs w:val="24"/>
        </w:rPr>
        <w:t xml:space="preserve">Adopt East – </w:t>
      </w:r>
      <w:r w:rsidR="00520703">
        <w:rPr>
          <w:rFonts w:ascii="Arial" w:hAnsi="Arial" w:cs="Arial"/>
          <w:sz w:val="24"/>
          <w:szCs w:val="24"/>
        </w:rPr>
        <w:t>Suffolk’s</w:t>
      </w:r>
      <w:r>
        <w:rPr>
          <w:rFonts w:ascii="Arial" w:hAnsi="Arial" w:cs="Arial"/>
          <w:sz w:val="24"/>
          <w:szCs w:val="24"/>
        </w:rPr>
        <w:t xml:space="preserve"> </w:t>
      </w:r>
      <w:r w:rsidRPr="00836F43">
        <w:rPr>
          <w:rFonts w:ascii="Arial" w:hAnsi="Arial" w:cs="Arial"/>
          <w:sz w:val="24"/>
          <w:szCs w:val="24"/>
        </w:rPr>
        <w:t>Adoption Service please contact:</w:t>
      </w:r>
    </w:p>
    <w:p w:rsidR="009B68FF" w:rsidP="009B68FF" w:rsidRDefault="009B68FF" w14:paraId="1D77AB7D" w14:textId="11432EA0">
      <w:pPr>
        <w:spacing w:line="276" w:lineRule="auto"/>
        <w:ind w:firstLine="360"/>
        <w:jc w:val="both"/>
        <w:rPr>
          <w:rFonts w:ascii="Arial" w:hAnsi="Arial" w:cs="Arial"/>
          <w:sz w:val="24"/>
          <w:szCs w:val="24"/>
        </w:rPr>
      </w:pPr>
      <w:r>
        <w:rPr>
          <w:rFonts w:ascii="Arial" w:hAnsi="Arial" w:cs="Arial"/>
          <w:sz w:val="24"/>
          <w:szCs w:val="24"/>
        </w:rPr>
        <w:t xml:space="preserve">Adopt East – </w:t>
      </w:r>
      <w:r w:rsidR="00520703">
        <w:rPr>
          <w:rFonts w:ascii="Arial" w:hAnsi="Arial" w:cs="Arial"/>
          <w:sz w:val="24"/>
          <w:szCs w:val="24"/>
        </w:rPr>
        <w:t>Suffolk</w:t>
      </w:r>
    </w:p>
    <w:p w:rsidR="009B68FF" w:rsidP="009B68FF" w:rsidRDefault="00520703" w14:paraId="12FA90A9" w14:textId="6D6400F9">
      <w:pPr>
        <w:spacing w:line="276" w:lineRule="auto"/>
        <w:ind w:firstLine="360"/>
        <w:jc w:val="both"/>
        <w:rPr>
          <w:rFonts w:ascii="Arial" w:hAnsi="Arial" w:cs="Arial"/>
          <w:sz w:val="24"/>
          <w:szCs w:val="24"/>
        </w:rPr>
      </w:pPr>
      <w:r>
        <w:rPr>
          <w:rFonts w:ascii="Arial" w:hAnsi="Arial" w:cs="Arial"/>
          <w:sz w:val="24"/>
          <w:szCs w:val="24"/>
        </w:rPr>
        <w:t>Endeavour House, Floor 4</w:t>
      </w:r>
    </w:p>
    <w:p w:rsidR="009B68FF" w:rsidP="009B68FF" w:rsidRDefault="00520703" w14:paraId="318C6A5A" w14:textId="66853A77">
      <w:pPr>
        <w:spacing w:line="276" w:lineRule="auto"/>
        <w:ind w:firstLine="360"/>
        <w:jc w:val="both"/>
        <w:rPr>
          <w:rFonts w:ascii="Arial" w:hAnsi="Arial" w:cs="Arial"/>
          <w:sz w:val="24"/>
          <w:szCs w:val="24"/>
        </w:rPr>
      </w:pPr>
      <w:r>
        <w:rPr>
          <w:rFonts w:ascii="Arial" w:hAnsi="Arial" w:cs="Arial"/>
          <w:sz w:val="24"/>
          <w:szCs w:val="24"/>
        </w:rPr>
        <w:t>Russell Road</w:t>
      </w:r>
    </w:p>
    <w:p w:rsidR="009B68FF" w:rsidP="009B68FF" w:rsidRDefault="00520703" w14:paraId="72D8D90E" w14:textId="4F6EB0B1">
      <w:pPr>
        <w:spacing w:line="276" w:lineRule="auto"/>
        <w:ind w:firstLine="360"/>
        <w:jc w:val="both"/>
        <w:rPr>
          <w:rFonts w:ascii="Arial" w:hAnsi="Arial" w:cs="Arial"/>
          <w:sz w:val="24"/>
          <w:szCs w:val="24"/>
        </w:rPr>
      </w:pPr>
      <w:r>
        <w:rPr>
          <w:rFonts w:ascii="Arial" w:hAnsi="Arial" w:cs="Arial"/>
          <w:sz w:val="24"/>
          <w:szCs w:val="24"/>
        </w:rPr>
        <w:t xml:space="preserve">Ipswich </w:t>
      </w:r>
    </w:p>
    <w:p w:rsidR="009B68FF" w:rsidP="009B68FF" w:rsidRDefault="00520703" w14:paraId="59179AC0" w14:textId="191EFD46">
      <w:pPr>
        <w:spacing w:line="276" w:lineRule="auto"/>
        <w:ind w:firstLine="360"/>
        <w:jc w:val="both"/>
        <w:rPr>
          <w:rFonts w:ascii="Arial" w:hAnsi="Arial" w:cs="Arial"/>
          <w:sz w:val="24"/>
          <w:szCs w:val="24"/>
        </w:rPr>
      </w:pPr>
      <w:r>
        <w:rPr>
          <w:rFonts w:ascii="Arial" w:hAnsi="Arial" w:cs="Arial"/>
          <w:sz w:val="24"/>
          <w:szCs w:val="24"/>
        </w:rPr>
        <w:t xml:space="preserve">Suffolk </w:t>
      </w:r>
    </w:p>
    <w:p w:rsidR="00520703" w:rsidP="009B68FF" w:rsidRDefault="00520703" w14:paraId="54E7382D" w14:textId="7742E76C">
      <w:pPr>
        <w:spacing w:line="276" w:lineRule="auto"/>
        <w:ind w:firstLine="360"/>
        <w:jc w:val="both"/>
        <w:rPr>
          <w:rFonts w:ascii="Arial" w:hAnsi="Arial" w:cs="Arial"/>
          <w:sz w:val="24"/>
          <w:szCs w:val="24"/>
        </w:rPr>
      </w:pPr>
      <w:r>
        <w:rPr>
          <w:rFonts w:ascii="Arial" w:hAnsi="Arial" w:cs="Arial"/>
          <w:sz w:val="24"/>
          <w:szCs w:val="24"/>
        </w:rPr>
        <w:t>IP1 2BX</w:t>
      </w:r>
    </w:p>
    <w:p w:rsidR="009B68FF" w:rsidP="009B68FF" w:rsidRDefault="009B68FF" w14:paraId="79988F90" w14:textId="377CA052">
      <w:pPr>
        <w:spacing w:line="276" w:lineRule="auto"/>
        <w:ind w:firstLine="360"/>
        <w:jc w:val="both"/>
        <w:rPr>
          <w:rFonts w:ascii="Arial" w:hAnsi="Arial" w:cs="Arial"/>
          <w:sz w:val="24"/>
          <w:szCs w:val="24"/>
        </w:rPr>
      </w:pPr>
      <w:r>
        <w:rPr>
          <w:rFonts w:ascii="Arial" w:hAnsi="Arial" w:cs="Arial"/>
          <w:sz w:val="24"/>
          <w:szCs w:val="24"/>
        </w:rPr>
        <w:t>Tele:</w:t>
      </w:r>
      <w:r w:rsidRPr="00836F43">
        <w:rPr>
          <w:rFonts w:ascii="Arial" w:hAnsi="Arial" w:cs="Arial"/>
          <w:sz w:val="24"/>
          <w:szCs w:val="24"/>
        </w:rPr>
        <w:t xml:space="preserve"> </w:t>
      </w:r>
      <w:r w:rsidRPr="00520703" w:rsidR="00520703">
        <w:rPr>
          <w:rStyle w:val="Strong"/>
          <w:rFonts w:ascii="Source Sans Pro" w:hAnsi="Source Sans Pro"/>
          <w:b w:val="0"/>
          <w:bCs w:val="0"/>
          <w:color w:val="333333"/>
          <w:sz w:val="24"/>
          <w:szCs w:val="24"/>
        </w:rPr>
        <w:t>01473 264800</w:t>
      </w:r>
    </w:p>
    <w:p w:rsidR="009B68FF" w:rsidP="009B68FF" w:rsidRDefault="009B68FF" w14:paraId="6CC88304" w14:textId="51D0551D">
      <w:pPr>
        <w:spacing w:line="276" w:lineRule="auto"/>
        <w:ind w:firstLine="360"/>
        <w:jc w:val="both"/>
        <w:rPr>
          <w:rFonts w:ascii="Arial" w:hAnsi="Arial" w:cs="Arial"/>
          <w:sz w:val="24"/>
          <w:szCs w:val="24"/>
        </w:rPr>
      </w:pPr>
      <w:r>
        <w:rPr>
          <w:rFonts w:ascii="Arial" w:hAnsi="Arial" w:cs="Arial"/>
          <w:sz w:val="24"/>
          <w:szCs w:val="24"/>
        </w:rPr>
        <w:t xml:space="preserve">Email: </w:t>
      </w:r>
      <w:hyperlink w:history="1" r:id="rId23">
        <w:r w:rsidRPr="000575FD" w:rsidR="00520703">
          <w:rPr>
            <w:rStyle w:val="Hyperlink"/>
            <w:rFonts w:ascii="Arial" w:hAnsi="Arial" w:cs="Arial"/>
            <w:sz w:val="24"/>
            <w:szCs w:val="24"/>
          </w:rPr>
          <w:t>fosterandadopt@suffolk.gov.uk</w:t>
        </w:r>
      </w:hyperlink>
    </w:p>
    <w:p w:rsidRPr="00A9794D" w:rsidR="009B68FF" w:rsidP="009B68FF" w:rsidRDefault="009B68FF" w14:paraId="63572C75" w14:textId="68F63605">
      <w:pPr>
        <w:spacing w:line="276" w:lineRule="auto"/>
        <w:ind w:firstLine="360"/>
        <w:jc w:val="both"/>
        <w:rPr>
          <w:rFonts w:ascii="Arial" w:hAnsi="Arial" w:cs="Arial"/>
          <w:sz w:val="24"/>
          <w:szCs w:val="24"/>
        </w:rPr>
      </w:pPr>
      <w:r w:rsidRPr="00A9794D">
        <w:rPr>
          <w:rFonts w:ascii="Arial" w:hAnsi="Arial" w:cs="Arial"/>
          <w:sz w:val="24"/>
          <w:szCs w:val="24"/>
        </w:rPr>
        <w:t xml:space="preserve">Web Address: </w:t>
      </w:r>
      <w:hyperlink w:history="1" r:id="rId24">
        <w:r w:rsidRPr="00A9794D" w:rsidR="00520703">
          <w:rPr>
            <w:rStyle w:val="Hyperlink"/>
            <w:rFonts w:ascii="Arial" w:hAnsi="Arial" w:cs="Arial"/>
            <w:sz w:val="24"/>
            <w:szCs w:val="24"/>
          </w:rPr>
          <w:t>Fostering and Adoption - Suffolk County Council</w:t>
        </w:r>
      </w:hyperlink>
    </w:p>
    <w:p w:rsidR="009B68FF" w:rsidP="009B68FF" w:rsidRDefault="009B68FF" w14:paraId="2A297EC6" w14:textId="77777777">
      <w:pPr>
        <w:pStyle w:val="Default"/>
        <w:spacing w:after="240"/>
        <w:rPr>
          <w:color w:val="auto"/>
        </w:rPr>
      </w:pPr>
    </w:p>
    <w:p w:rsidR="009B68FF" w:rsidP="009B68FF" w:rsidRDefault="009B68FF" w14:paraId="14F14D6C" w14:textId="77777777">
      <w:pPr>
        <w:pStyle w:val="Default"/>
        <w:spacing w:after="240"/>
        <w:rPr>
          <w:color w:val="auto"/>
        </w:rPr>
      </w:pPr>
      <w:r w:rsidRPr="006844E2">
        <w:rPr>
          <w:color w:val="auto"/>
        </w:rPr>
        <w:t>This Statement of Purpose has been approved by:</w:t>
      </w:r>
    </w:p>
    <w:p w:rsidRPr="006844E2" w:rsidR="00A948A2" w:rsidP="009B68FF" w:rsidRDefault="00A948A2" w14:paraId="03DE27B1" w14:textId="77777777">
      <w:pPr>
        <w:pStyle w:val="Default"/>
        <w:spacing w:after="240"/>
        <w:rPr>
          <w:color w:val="auto"/>
        </w:rPr>
      </w:pPr>
    </w:p>
    <w:p w:rsidR="009B68FF" w:rsidP="009B68FF" w:rsidRDefault="009B68FF" w14:paraId="47419525" w14:textId="3CA06201">
      <w:pPr>
        <w:pStyle w:val="Default"/>
        <w:spacing w:after="240"/>
        <w:rPr>
          <w:color w:val="auto"/>
        </w:rPr>
      </w:pPr>
      <w:r w:rsidRPr="006844E2">
        <w:rPr>
          <w:color w:val="auto"/>
        </w:rPr>
        <w:t xml:space="preserve">Signed: </w:t>
      </w:r>
      <w:r w:rsidR="00882F2C">
        <w:rPr>
          <w:noProof/>
        </w:rPr>
        <w:drawing>
          <wp:inline distT="0" distB="0" distL="0" distR="0" wp14:anchorId="6FDC9302" wp14:editId="67BB1D44">
            <wp:extent cx="1866756" cy="647700"/>
            <wp:effectExtent l="0" t="0" r="635" b="0"/>
            <wp:docPr id="1244329047" name="Picture 1" descr="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9047" name="Picture 1" descr="Close-up of a handwritten text&#10;&#10;Description automatically generated"/>
                    <pic:cNvPicPr/>
                  </pic:nvPicPr>
                  <pic:blipFill>
                    <a:blip r:embed="rId25"/>
                    <a:stretch>
                      <a:fillRect/>
                    </a:stretch>
                  </pic:blipFill>
                  <pic:spPr>
                    <a:xfrm>
                      <a:off x="0" y="0"/>
                      <a:ext cx="1898722" cy="658791"/>
                    </a:xfrm>
                    <a:prstGeom prst="rect">
                      <a:avLst/>
                    </a:prstGeom>
                  </pic:spPr>
                </pic:pic>
              </a:graphicData>
            </a:graphic>
          </wp:inline>
        </w:drawing>
      </w:r>
    </w:p>
    <w:p w:rsidR="003F539F" w:rsidP="009B68FF" w:rsidRDefault="00A948A2" w14:paraId="02B06ED5" w14:textId="63460FAB">
      <w:pPr>
        <w:pStyle w:val="Default"/>
        <w:spacing w:after="240"/>
        <w:rPr>
          <w:color w:val="auto"/>
        </w:rPr>
      </w:pPr>
      <w:r>
        <w:rPr>
          <w:color w:val="auto"/>
        </w:rPr>
        <w:t>Sarah-Jane Smedmor</w:t>
      </w:r>
    </w:p>
    <w:p w:rsidRPr="006844E2" w:rsidR="009B68FF" w:rsidP="009B68FF" w:rsidRDefault="00882F2C" w14:paraId="33C1EFA6" w14:textId="4019B83C">
      <w:pPr>
        <w:pStyle w:val="Default"/>
        <w:spacing w:after="240"/>
        <w:rPr>
          <w:color w:val="auto"/>
        </w:rPr>
      </w:pPr>
      <w:r>
        <w:rPr>
          <w:color w:val="auto"/>
        </w:rPr>
        <w:t>Executive Director of Children and Young People’s Services</w:t>
      </w:r>
    </w:p>
    <w:p w:rsidRPr="006844E2" w:rsidR="009B68FF" w:rsidP="009B68FF" w:rsidRDefault="009B68FF" w14:paraId="32138654" w14:textId="54E2BD88">
      <w:pPr>
        <w:pStyle w:val="Default"/>
        <w:spacing w:after="240"/>
        <w:rPr>
          <w:color w:val="auto"/>
        </w:rPr>
      </w:pPr>
      <w:r w:rsidRPr="006844E2">
        <w:rPr>
          <w:color w:val="auto"/>
        </w:rPr>
        <w:t xml:space="preserve">Date: </w:t>
      </w:r>
      <w:r w:rsidR="00882F2C">
        <w:rPr>
          <w:color w:val="auto"/>
        </w:rPr>
        <w:t>17/12/2024</w:t>
      </w:r>
    </w:p>
    <w:p w:rsidRPr="006844E2" w:rsidR="009B68FF" w:rsidP="009B68FF" w:rsidRDefault="009B68FF" w14:paraId="321501E2" w14:textId="77777777">
      <w:pPr>
        <w:pStyle w:val="Default"/>
        <w:spacing w:after="240"/>
        <w:rPr>
          <w:color w:val="auto"/>
        </w:rPr>
      </w:pPr>
    </w:p>
    <w:p w:rsidR="009B68FF" w:rsidP="009B68FF" w:rsidRDefault="009B68FF" w14:paraId="7C3262DE" w14:textId="0C505223">
      <w:pPr>
        <w:pStyle w:val="Default"/>
        <w:spacing w:after="240"/>
        <w:rPr>
          <w:color w:val="auto"/>
        </w:rPr>
      </w:pPr>
      <w:r w:rsidRPr="006844E2">
        <w:rPr>
          <w:color w:val="auto"/>
        </w:rPr>
        <w:t>Signed</w:t>
      </w:r>
      <w:r>
        <w:rPr>
          <w:color w:val="auto"/>
        </w:rPr>
        <w:t xml:space="preserve">:   </w:t>
      </w:r>
      <w:r w:rsidRPr="00405D59" w:rsidR="00405D59">
        <w:rPr>
          <w:color w:val="auto"/>
        </w:rPr>
        <w:drawing>
          <wp:inline distT="0" distB="0" distL="0" distR="0" wp14:anchorId="006BBC45" wp14:editId="766B9017">
            <wp:extent cx="1159933" cy="511735"/>
            <wp:effectExtent l="0" t="0" r="2540" b="3175"/>
            <wp:docPr id="169950791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07919" name="Picture 1" descr="A close-up of a signature&#10;&#10;Description automatically generated"/>
                    <pic:cNvPicPr/>
                  </pic:nvPicPr>
                  <pic:blipFill>
                    <a:blip r:embed="rId26"/>
                    <a:stretch>
                      <a:fillRect/>
                    </a:stretch>
                  </pic:blipFill>
                  <pic:spPr>
                    <a:xfrm>
                      <a:off x="0" y="0"/>
                      <a:ext cx="1179325" cy="520290"/>
                    </a:xfrm>
                    <a:prstGeom prst="rect">
                      <a:avLst/>
                    </a:prstGeom>
                  </pic:spPr>
                </pic:pic>
              </a:graphicData>
            </a:graphic>
          </wp:inline>
        </w:drawing>
      </w:r>
    </w:p>
    <w:p w:rsidR="009B68FF" w:rsidP="009B68FF" w:rsidRDefault="00781063" w14:paraId="3407DE67" w14:textId="5E86C949">
      <w:pPr>
        <w:pStyle w:val="Default"/>
        <w:spacing w:after="240"/>
        <w:rPr>
          <w:color w:val="auto"/>
        </w:rPr>
      </w:pPr>
      <w:r>
        <w:rPr>
          <w:color w:val="auto"/>
        </w:rPr>
        <w:t>Bobb</w:t>
      </w:r>
      <w:r w:rsidR="00882F2C">
        <w:rPr>
          <w:color w:val="auto"/>
        </w:rPr>
        <w:t>y</w:t>
      </w:r>
      <w:r>
        <w:rPr>
          <w:color w:val="auto"/>
        </w:rPr>
        <w:t xml:space="preserve"> Bennett</w:t>
      </w:r>
    </w:p>
    <w:p w:rsidRPr="006844E2" w:rsidR="00A75E66" w:rsidP="009B68FF" w:rsidRDefault="00A75E66" w14:paraId="06F0B0FB" w14:textId="6A390263">
      <w:pPr>
        <w:pStyle w:val="Default"/>
        <w:spacing w:after="240"/>
        <w:rPr>
          <w:color w:val="auto"/>
        </w:rPr>
      </w:pPr>
      <w:r w:rsidRPr="00A75E66">
        <w:rPr>
          <w:color w:val="auto"/>
        </w:rPr>
        <w:t>Cabinet Member for Children and Young People</w:t>
      </w:r>
      <w:r w:rsidR="00882F2C">
        <w:rPr>
          <w:color w:val="auto"/>
        </w:rPr>
        <w:t>’</w:t>
      </w:r>
      <w:r w:rsidRPr="00A75E66">
        <w:rPr>
          <w:color w:val="auto"/>
        </w:rPr>
        <w:t>s Services</w:t>
      </w:r>
    </w:p>
    <w:p w:rsidRPr="00472A9B" w:rsidR="00A16FF5" w:rsidP="00405D59" w:rsidRDefault="009B68FF" w14:paraId="0177477C" w14:textId="6205D1EB">
      <w:pPr>
        <w:pStyle w:val="Default"/>
        <w:spacing w:after="240"/>
        <w:rPr>
          <w:rStyle w:val="Strong"/>
          <w:b w:val="0"/>
          <w:bCs w:val="0"/>
          <w:color w:val="333333"/>
        </w:rPr>
      </w:pPr>
      <w:r w:rsidRPr="006844E2">
        <w:rPr>
          <w:color w:val="auto"/>
        </w:rPr>
        <w:t>Date:</w:t>
      </w:r>
      <w:r w:rsidR="00405D59">
        <w:rPr>
          <w:color w:val="auto"/>
        </w:rPr>
        <w:t xml:space="preserve"> 17/12/2024</w:t>
      </w:r>
    </w:p>
    <w:sectPr w:rsidRPr="00472A9B" w:rsidR="00A16FF5" w:rsidSect="00A16FF5">
      <w:headerReference w:type="default" r:id="rId27"/>
      <w:footerReference w:type="default" r:id="rId2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33D03" w14:textId="77777777" w:rsidR="007770A6" w:rsidRDefault="007770A6" w:rsidP="0036547B">
      <w:pPr>
        <w:spacing w:after="0" w:line="240" w:lineRule="auto"/>
      </w:pPr>
      <w:r>
        <w:separator/>
      </w:r>
    </w:p>
  </w:endnote>
  <w:endnote w:type="continuationSeparator" w:id="0">
    <w:p w14:paraId="1D9014EE" w14:textId="77777777" w:rsidR="007770A6" w:rsidRDefault="007770A6" w:rsidP="0036547B">
      <w:pPr>
        <w:spacing w:after="0" w:line="240" w:lineRule="auto"/>
      </w:pPr>
      <w:r>
        <w:continuationSeparator/>
      </w:r>
    </w:p>
  </w:endnote>
  <w:endnote w:type="continuationNotice" w:id="1">
    <w:p w14:paraId="2EC9D3F1" w14:textId="77777777" w:rsidR="007770A6" w:rsidRDefault="00777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67545"/>
      <w:docPartObj>
        <w:docPartGallery w:val="Page Numbers (Bottom of Page)"/>
        <w:docPartUnique/>
      </w:docPartObj>
    </w:sdtPr>
    <w:sdtEndPr>
      <w:rPr>
        <w:noProof/>
      </w:rPr>
    </w:sdtEndPr>
    <w:sdtContent>
      <w:p w14:paraId="5FCB123D" w14:textId="77777777" w:rsidR="00C9060E" w:rsidRDefault="00C906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78B39" w14:textId="77777777" w:rsidR="00C9060E" w:rsidRDefault="00C9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68DE8" w14:textId="77777777" w:rsidR="007770A6" w:rsidRDefault="007770A6" w:rsidP="0036547B">
      <w:pPr>
        <w:spacing w:after="0" w:line="240" w:lineRule="auto"/>
      </w:pPr>
      <w:r>
        <w:separator/>
      </w:r>
    </w:p>
  </w:footnote>
  <w:footnote w:type="continuationSeparator" w:id="0">
    <w:p w14:paraId="4C126BA7" w14:textId="77777777" w:rsidR="007770A6" w:rsidRDefault="007770A6" w:rsidP="0036547B">
      <w:pPr>
        <w:spacing w:after="0" w:line="240" w:lineRule="auto"/>
      </w:pPr>
      <w:r>
        <w:continuationSeparator/>
      </w:r>
    </w:p>
  </w:footnote>
  <w:footnote w:type="continuationNotice" w:id="1">
    <w:p w14:paraId="40B1633A" w14:textId="77777777" w:rsidR="007770A6" w:rsidRDefault="00777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2E68" w14:textId="77777777" w:rsidR="0036547B" w:rsidRDefault="0036547B">
    <w:pPr>
      <w:pStyle w:val="Header"/>
    </w:pPr>
    <w:r w:rsidRPr="0036547B">
      <w:rPr>
        <w:noProof/>
      </w:rPr>
      <w:drawing>
        <wp:inline distT="0" distB="0" distL="0" distR="0" wp14:anchorId="1CE45C52" wp14:editId="7FB68390">
          <wp:extent cx="6693797" cy="1092200"/>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stretch>
                    <a:fillRect/>
                  </a:stretch>
                </pic:blipFill>
                <pic:spPr>
                  <a:xfrm>
                    <a:off x="0" y="0"/>
                    <a:ext cx="6838325" cy="1115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8BC"/>
    <w:multiLevelType w:val="hybridMultilevel"/>
    <w:tmpl w:val="10EEFD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11439"/>
    <w:multiLevelType w:val="hybridMultilevel"/>
    <w:tmpl w:val="1618EE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0B7BFF"/>
    <w:multiLevelType w:val="hybridMultilevel"/>
    <w:tmpl w:val="9708B9D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042458"/>
    <w:multiLevelType w:val="hybridMultilevel"/>
    <w:tmpl w:val="18105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532D3"/>
    <w:multiLevelType w:val="hybridMultilevel"/>
    <w:tmpl w:val="F9641F6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F017A8"/>
    <w:multiLevelType w:val="hybridMultilevel"/>
    <w:tmpl w:val="A19A2060"/>
    <w:lvl w:ilvl="0" w:tplc="1F5C6E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46E8A"/>
    <w:multiLevelType w:val="hybridMultilevel"/>
    <w:tmpl w:val="310C2108"/>
    <w:lvl w:ilvl="0" w:tplc="8A765F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C4C63"/>
    <w:multiLevelType w:val="hybridMultilevel"/>
    <w:tmpl w:val="8FCE6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7B2F87"/>
    <w:multiLevelType w:val="hybridMultilevel"/>
    <w:tmpl w:val="138E8A7C"/>
    <w:lvl w:ilvl="0" w:tplc="66FE77B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781625"/>
    <w:multiLevelType w:val="hybridMultilevel"/>
    <w:tmpl w:val="8FF2D38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3150D6F"/>
    <w:multiLevelType w:val="hybridMultilevel"/>
    <w:tmpl w:val="86B07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91FD9"/>
    <w:multiLevelType w:val="hybridMultilevel"/>
    <w:tmpl w:val="9C08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CE61C2"/>
    <w:multiLevelType w:val="hybridMultilevel"/>
    <w:tmpl w:val="441A09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D1695A"/>
    <w:multiLevelType w:val="hybridMultilevel"/>
    <w:tmpl w:val="D7D6DF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C538CB"/>
    <w:multiLevelType w:val="hybridMultilevel"/>
    <w:tmpl w:val="EABE2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3662EC"/>
    <w:multiLevelType w:val="hybridMultilevel"/>
    <w:tmpl w:val="925AFE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0B0B5F"/>
    <w:multiLevelType w:val="hybridMultilevel"/>
    <w:tmpl w:val="C28C1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411034"/>
    <w:multiLevelType w:val="hybridMultilevel"/>
    <w:tmpl w:val="97460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3B070E"/>
    <w:multiLevelType w:val="hybridMultilevel"/>
    <w:tmpl w:val="AC3AA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BF576B"/>
    <w:multiLevelType w:val="hybridMultilevel"/>
    <w:tmpl w:val="C594408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3395B95"/>
    <w:multiLevelType w:val="hybridMultilevel"/>
    <w:tmpl w:val="70328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9823F7"/>
    <w:multiLevelType w:val="hybridMultilevel"/>
    <w:tmpl w:val="F8268C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41113AF"/>
    <w:multiLevelType w:val="hybridMultilevel"/>
    <w:tmpl w:val="B47A4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8637F"/>
    <w:multiLevelType w:val="hybridMultilevel"/>
    <w:tmpl w:val="A49C97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5673163">
    <w:abstractNumId w:val="22"/>
  </w:num>
  <w:num w:numId="2" w16cid:durableId="120462440">
    <w:abstractNumId w:val="21"/>
  </w:num>
  <w:num w:numId="3" w16cid:durableId="1369526634">
    <w:abstractNumId w:val="13"/>
  </w:num>
  <w:num w:numId="4" w16cid:durableId="177627399">
    <w:abstractNumId w:val="4"/>
  </w:num>
  <w:num w:numId="5" w16cid:durableId="1771588449">
    <w:abstractNumId w:val="0"/>
  </w:num>
  <w:num w:numId="6" w16cid:durableId="211816054">
    <w:abstractNumId w:val="2"/>
  </w:num>
  <w:num w:numId="7" w16cid:durableId="1655989345">
    <w:abstractNumId w:val="12"/>
  </w:num>
  <w:num w:numId="8" w16cid:durableId="970984021">
    <w:abstractNumId w:val="15"/>
  </w:num>
  <w:num w:numId="9" w16cid:durableId="1399668154">
    <w:abstractNumId w:val="1"/>
  </w:num>
  <w:num w:numId="10" w16cid:durableId="1204633145">
    <w:abstractNumId w:val="23"/>
  </w:num>
  <w:num w:numId="11" w16cid:durableId="337079703">
    <w:abstractNumId w:val="19"/>
  </w:num>
  <w:num w:numId="12" w16cid:durableId="498427650">
    <w:abstractNumId w:val="9"/>
  </w:num>
  <w:num w:numId="13" w16cid:durableId="738213873">
    <w:abstractNumId w:val="11"/>
  </w:num>
  <w:num w:numId="14" w16cid:durableId="933826573">
    <w:abstractNumId w:val="8"/>
  </w:num>
  <w:num w:numId="15" w16cid:durableId="1928154421">
    <w:abstractNumId w:val="16"/>
  </w:num>
  <w:num w:numId="16" w16cid:durableId="1077554071">
    <w:abstractNumId w:val="18"/>
  </w:num>
  <w:num w:numId="17" w16cid:durableId="203756032">
    <w:abstractNumId w:val="14"/>
  </w:num>
  <w:num w:numId="18" w16cid:durableId="939605306">
    <w:abstractNumId w:val="7"/>
  </w:num>
  <w:num w:numId="19" w16cid:durableId="443161367">
    <w:abstractNumId w:val="17"/>
  </w:num>
  <w:num w:numId="20" w16cid:durableId="2082483931">
    <w:abstractNumId w:val="3"/>
  </w:num>
  <w:num w:numId="21" w16cid:durableId="1110471162">
    <w:abstractNumId w:val="20"/>
  </w:num>
  <w:num w:numId="22" w16cid:durableId="1296642161">
    <w:abstractNumId w:val="6"/>
  </w:num>
  <w:num w:numId="23" w16cid:durableId="295528468">
    <w:abstractNumId w:val="5"/>
  </w:num>
  <w:num w:numId="24" w16cid:durableId="208341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98"/>
    <w:rsid w:val="00001F9B"/>
    <w:rsid w:val="00046B8B"/>
    <w:rsid w:val="000517F1"/>
    <w:rsid w:val="00093754"/>
    <w:rsid w:val="000A4E7B"/>
    <w:rsid w:val="000C1BEF"/>
    <w:rsid w:val="000C1FE8"/>
    <w:rsid w:val="000D3BB4"/>
    <w:rsid w:val="000F6E61"/>
    <w:rsid w:val="00160657"/>
    <w:rsid w:val="001952A3"/>
    <w:rsid w:val="001959C1"/>
    <w:rsid w:val="001A25F3"/>
    <w:rsid w:val="001C43E7"/>
    <w:rsid w:val="001D5BDC"/>
    <w:rsid w:val="001F5236"/>
    <w:rsid w:val="001F6F7D"/>
    <w:rsid w:val="00234F73"/>
    <w:rsid w:val="00247949"/>
    <w:rsid w:val="00252654"/>
    <w:rsid w:val="002912A6"/>
    <w:rsid w:val="002D62D2"/>
    <w:rsid w:val="002D7E8F"/>
    <w:rsid w:val="003012CE"/>
    <w:rsid w:val="003020C3"/>
    <w:rsid w:val="00316AAF"/>
    <w:rsid w:val="003366FF"/>
    <w:rsid w:val="00342C82"/>
    <w:rsid w:val="00364C08"/>
    <w:rsid w:val="0036547B"/>
    <w:rsid w:val="00392311"/>
    <w:rsid w:val="00393B8A"/>
    <w:rsid w:val="003F539F"/>
    <w:rsid w:val="00405CC6"/>
    <w:rsid w:val="00405D59"/>
    <w:rsid w:val="0042063C"/>
    <w:rsid w:val="00427918"/>
    <w:rsid w:val="004448A4"/>
    <w:rsid w:val="00465496"/>
    <w:rsid w:val="00472A9B"/>
    <w:rsid w:val="00481C50"/>
    <w:rsid w:val="004836C8"/>
    <w:rsid w:val="0049350C"/>
    <w:rsid w:val="004A2727"/>
    <w:rsid w:val="004A34FF"/>
    <w:rsid w:val="004E30D1"/>
    <w:rsid w:val="004F0D59"/>
    <w:rsid w:val="004F7F82"/>
    <w:rsid w:val="00504BF7"/>
    <w:rsid w:val="005101D1"/>
    <w:rsid w:val="005124CB"/>
    <w:rsid w:val="00520703"/>
    <w:rsid w:val="005329B9"/>
    <w:rsid w:val="00536F66"/>
    <w:rsid w:val="00552DCA"/>
    <w:rsid w:val="00571FFE"/>
    <w:rsid w:val="005C2642"/>
    <w:rsid w:val="00610B79"/>
    <w:rsid w:val="00631FDA"/>
    <w:rsid w:val="00640E9D"/>
    <w:rsid w:val="00672EA8"/>
    <w:rsid w:val="006849F6"/>
    <w:rsid w:val="00694408"/>
    <w:rsid w:val="007238C3"/>
    <w:rsid w:val="00725C28"/>
    <w:rsid w:val="00755043"/>
    <w:rsid w:val="00771C76"/>
    <w:rsid w:val="007770A6"/>
    <w:rsid w:val="00781063"/>
    <w:rsid w:val="007A5A00"/>
    <w:rsid w:val="00803362"/>
    <w:rsid w:val="008039A1"/>
    <w:rsid w:val="00804BDD"/>
    <w:rsid w:val="008054AE"/>
    <w:rsid w:val="00813159"/>
    <w:rsid w:val="008144D7"/>
    <w:rsid w:val="00842B2E"/>
    <w:rsid w:val="00882F2C"/>
    <w:rsid w:val="00883C1C"/>
    <w:rsid w:val="008F3644"/>
    <w:rsid w:val="00900398"/>
    <w:rsid w:val="0090154C"/>
    <w:rsid w:val="0093312B"/>
    <w:rsid w:val="00937273"/>
    <w:rsid w:val="009404A5"/>
    <w:rsid w:val="0094161D"/>
    <w:rsid w:val="00955597"/>
    <w:rsid w:val="009B68FF"/>
    <w:rsid w:val="009E44F5"/>
    <w:rsid w:val="00A16FF5"/>
    <w:rsid w:val="00A20901"/>
    <w:rsid w:val="00A70E93"/>
    <w:rsid w:val="00A75E66"/>
    <w:rsid w:val="00A948A2"/>
    <w:rsid w:val="00A9794D"/>
    <w:rsid w:val="00AC7D4A"/>
    <w:rsid w:val="00B20FAB"/>
    <w:rsid w:val="00B531D8"/>
    <w:rsid w:val="00B8547F"/>
    <w:rsid w:val="00BB3416"/>
    <w:rsid w:val="00BC57B3"/>
    <w:rsid w:val="00BD0781"/>
    <w:rsid w:val="00BD787A"/>
    <w:rsid w:val="00BF5493"/>
    <w:rsid w:val="00C148BC"/>
    <w:rsid w:val="00C3291F"/>
    <w:rsid w:val="00C432E4"/>
    <w:rsid w:val="00C453F5"/>
    <w:rsid w:val="00C6473C"/>
    <w:rsid w:val="00C803D3"/>
    <w:rsid w:val="00C9060E"/>
    <w:rsid w:val="00CD7DF6"/>
    <w:rsid w:val="00CE0059"/>
    <w:rsid w:val="00CE4F74"/>
    <w:rsid w:val="00CF56FE"/>
    <w:rsid w:val="00D03DB6"/>
    <w:rsid w:val="00D145DB"/>
    <w:rsid w:val="00D15362"/>
    <w:rsid w:val="00D76770"/>
    <w:rsid w:val="00D8339D"/>
    <w:rsid w:val="00D87FC4"/>
    <w:rsid w:val="00D95702"/>
    <w:rsid w:val="00D97576"/>
    <w:rsid w:val="00D97910"/>
    <w:rsid w:val="00DE077E"/>
    <w:rsid w:val="00DE3AF8"/>
    <w:rsid w:val="00E228CD"/>
    <w:rsid w:val="00E34791"/>
    <w:rsid w:val="00E44633"/>
    <w:rsid w:val="00E76A43"/>
    <w:rsid w:val="00E969E7"/>
    <w:rsid w:val="00EA743D"/>
    <w:rsid w:val="00EC150A"/>
    <w:rsid w:val="00EC322A"/>
    <w:rsid w:val="00ED0FE4"/>
    <w:rsid w:val="00ED13E3"/>
    <w:rsid w:val="00ED45C9"/>
    <w:rsid w:val="00EF524C"/>
    <w:rsid w:val="00F1520B"/>
    <w:rsid w:val="00F73DBB"/>
    <w:rsid w:val="00F9132A"/>
    <w:rsid w:val="00FA1AAF"/>
    <w:rsid w:val="00FA7EEF"/>
    <w:rsid w:val="00FB41D1"/>
    <w:rsid w:val="00FC0F4C"/>
    <w:rsid w:val="00FE274F"/>
    <w:rsid w:val="00FF07F4"/>
    <w:rsid w:val="00FF09EC"/>
    <w:rsid w:val="04E2A9BC"/>
    <w:rsid w:val="19F96EFC"/>
    <w:rsid w:val="1B953F5D"/>
    <w:rsid w:val="35E067AB"/>
    <w:rsid w:val="4A79E0AD"/>
    <w:rsid w:val="57F349A6"/>
    <w:rsid w:val="6D02EBC0"/>
    <w:rsid w:val="7B0FC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6C4E0"/>
  <w15:chartTrackingRefBased/>
  <w15:docId w15:val="{2FC78A0D-C27F-4858-BFE3-34D0E60C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Default"/>
    <w:next w:val="Normal"/>
    <w:link w:val="Heading3Char"/>
    <w:unhideWhenUsed/>
    <w:qFormat/>
    <w:rsid w:val="009B68FF"/>
    <w:pPr>
      <w:spacing w:after="240"/>
      <w:outlineLvl w:val="2"/>
    </w:pPr>
    <w:rPr>
      <w:rFonts w:ascii="MetaNormal-Roman" w:eastAsia="Times New Roman" w:hAnsi="MetaNormal-Roman"/>
      <w:b/>
      <w:color w:val="C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47B"/>
  </w:style>
  <w:style w:type="paragraph" w:styleId="Footer">
    <w:name w:val="footer"/>
    <w:basedOn w:val="Normal"/>
    <w:link w:val="FooterChar"/>
    <w:uiPriority w:val="99"/>
    <w:unhideWhenUsed/>
    <w:rsid w:val="00365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47B"/>
  </w:style>
  <w:style w:type="paragraph" w:styleId="ListParagraph">
    <w:name w:val="List Paragraph"/>
    <w:aliases w:val="Dot pt,No Spacing1,List Paragraph Char Char Char,Indicator Text,Numbered Para 1,List Paragraph1,Bullet Points,MAIN CONTENT,Bullet 1,F5 List Paragraph,Colorful List - Accent 11,Normal numbered,List Paragraph11,OBC Bullet,List Paragraph2,L"/>
    <w:basedOn w:val="Normal"/>
    <w:link w:val="ListParagraphChar"/>
    <w:uiPriority w:val="34"/>
    <w:qFormat/>
    <w:rsid w:val="00DE077E"/>
    <w:pPr>
      <w:ind w:left="720"/>
      <w:contextualSpacing/>
    </w:pPr>
  </w:style>
  <w:style w:type="character" w:styleId="Hyperlink">
    <w:name w:val="Hyperlink"/>
    <w:basedOn w:val="DefaultParagraphFont"/>
    <w:uiPriority w:val="99"/>
    <w:unhideWhenUsed/>
    <w:rsid w:val="004A34FF"/>
    <w:rPr>
      <w:color w:val="0563C1" w:themeColor="hyperlink"/>
      <w:u w:val="single"/>
    </w:rPr>
  </w:style>
  <w:style w:type="character" w:styleId="UnresolvedMention">
    <w:name w:val="Unresolved Mention"/>
    <w:basedOn w:val="DefaultParagraphFont"/>
    <w:uiPriority w:val="99"/>
    <w:semiHidden/>
    <w:unhideWhenUsed/>
    <w:rsid w:val="004A34FF"/>
    <w:rPr>
      <w:color w:val="605E5C"/>
      <w:shd w:val="clear" w:color="auto" w:fill="E1DFDD"/>
    </w:rPr>
  </w:style>
  <w:style w:type="paragraph" w:styleId="NormalWeb">
    <w:name w:val="Normal (Web)"/>
    <w:basedOn w:val="Normal"/>
    <w:uiPriority w:val="99"/>
    <w:unhideWhenUsed/>
    <w:rsid w:val="009404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154C"/>
    <w:rPr>
      <w:b/>
      <w:bCs/>
    </w:rPr>
  </w:style>
  <w:style w:type="table" w:styleId="TableGrid">
    <w:name w:val="Table Grid"/>
    <w:basedOn w:val="TableNormal"/>
    <w:uiPriority w:val="39"/>
    <w:rsid w:val="0080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496"/>
    <w:rPr>
      <w:sz w:val="16"/>
      <w:szCs w:val="16"/>
    </w:rPr>
  </w:style>
  <w:style w:type="paragraph" w:styleId="CommentText">
    <w:name w:val="annotation text"/>
    <w:basedOn w:val="Normal"/>
    <w:link w:val="CommentTextChar"/>
    <w:uiPriority w:val="99"/>
    <w:semiHidden/>
    <w:unhideWhenUsed/>
    <w:rsid w:val="00465496"/>
    <w:pPr>
      <w:spacing w:line="240" w:lineRule="auto"/>
    </w:pPr>
    <w:rPr>
      <w:sz w:val="20"/>
      <w:szCs w:val="20"/>
    </w:rPr>
  </w:style>
  <w:style w:type="character" w:customStyle="1" w:styleId="CommentTextChar">
    <w:name w:val="Comment Text Char"/>
    <w:basedOn w:val="DefaultParagraphFont"/>
    <w:link w:val="CommentText"/>
    <w:uiPriority w:val="99"/>
    <w:semiHidden/>
    <w:rsid w:val="00465496"/>
    <w:rPr>
      <w:sz w:val="20"/>
      <w:szCs w:val="20"/>
    </w:rPr>
  </w:style>
  <w:style w:type="paragraph" w:styleId="CommentSubject">
    <w:name w:val="annotation subject"/>
    <w:basedOn w:val="CommentText"/>
    <w:next w:val="CommentText"/>
    <w:link w:val="CommentSubjectChar"/>
    <w:uiPriority w:val="99"/>
    <w:semiHidden/>
    <w:unhideWhenUsed/>
    <w:rsid w:val="00465496"/>
    <w:rPr>
      <w:b/>
      <w:bCs/>
    </w:rPr>
  </w:style>
  <w:style w:type="character" w:customStyle="1" w:styleId="CommentSubjectChar">
    <w:name w:val="Comment Subject Char"/>
    <w:basedOn w:val="CommentTextChar"/>
    <w:link w:val="CommentSubject"/>
    <w:uiPriority w:val="99"/>
    <w:semiHidden/>
    <w:rsid w:val="00465496"/>
    <w:rPr>
      <w:b/>
      <w:bCs/>
      <w:sz w:val="20"/>
      <w:szCs w:val="20"/>
    </w:rPr>
  </w:style>
  <w:style w:type="paragraph" w:styleId="BodyText">
    <w:name w:val="Body Text"/>
    <w:basedOn w:val="Normal"/>
    <w:link w:val="BodyTextChar"/>
    <w:uiPriority w:val="1"/>
    <w:qFormat/>
    <w:rsid w:val="00E4463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44633"/>
    <w:rPr>
      <w:rFonts w:ascii="Arial" w:eastAsia="Arial" w:hAnsi="Arial" w:cs="Arial"/>
      <w:sz w:val="24"/>
      <w:szCs w:val="24"/>
    </w:rPr>
  </w:style>
  <w:style w:type="character" w:styleId="FollowedHyperlink">
    <w:name w:val="FollowedHyperlink"/>
    <w:basedOn w:val="DefaultParagraphFont"/>
    <w:uiPriority w:val="99"/>
    <w:semiHidden/>
    <w:unhideWhenUsed/>
    <w:rsid w:val="003366FF"/>
    <w:rPr>
      <w:color w:val="954F72" w:themeColor="followedHyperlink"/>
      <w:u w:val="single"/>
    </w:rPr>
  </w:style>
  <w:style w:type="paragraph" w:styleId="Revision">
    <w:name w:val="Revision"/>
    <w:hidden/>
    <w:uiPriority w:val="99"/>
    <w:semiHidden/>
    <w:rsid w:val="001959C1"/>
    <w:pPr>
      <w:spacing w:after="0" w:line="240" w:lineRule="auto"/>
    </w:pPr>
  </w:style>
  <w:style w:type="character" w:customStyle="1" w:styleId="Heading3Char">
    <w:name w:val="Heading 3 Char"/>
    <w:basedOn w:val="DefaultParagraphFont"/>
    <w:link w:val="Heading3"/>
    <w:rsid w:val="009B68FF"/>
    <w:rPr>
      <w:rFonts w:ascii="MetaNormal-Roman" w:eastAsia="Times New Roman" w:hAnsi="MetaNormal-Roman" w:cs="Arial"/>
      <w:b/>
      <w:color w:val="C00000"/>
      <w:sz w:val="28"/>
      <w:szCs w:val="28"/>
      <w:lang w:eastAsia="en-GB"/>
    </w:rPr>
  </w:style>
  <w:style w:type="paragraph" w:customStyle="1" w:styleId="Default">
    <w:name w:val="Default"/>
    <w:rsid w:val="009B68FF"/>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F5 List Paragraph Char,Colorful List - Accent 11 Char"/>
    <w:basedOn w:val="DefaultParagraphFont"/>
    <w:link w:val="ListParagraph"/>
    <w:uiPriority w:val="34"/>
    <w:qFormat/>
    <w:rsid w:val="009B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2803">
      <w:bodyDiv w:val="1"/>
      <w:marLeft w:val="0"/>
      <w:marRight w:val="0"/>
      <w:marTop w:val="0"/>
      <w:marBottom w:val="0"/>
      <w:divBdr>
        <w:top w:val="none" w:sz="0" w:space="0" w:color="auto"/>
        <w:left w:val="none" w:sz="0" w:space="0" w:color="auto"/>
        <w:bottom w:val="none" w:sz="0" w:space="0" w:color="auto"/>
        <w:right w:val="none" w:sz="0" w:space="0" w:color="auto"/>
      </w:divBdr>
    </w:div>
    <w:div w:id="513807243">
      <w:bodyDiv w:val="1"/>
      <w:marLeft w:val="0"/>
      <w:marRight w:val="0"/>
      <w:marTop w:val="0"/>
      <w:marBottom w:val="0"/>
      <w:divBdr>
        <w:top w:val="none" w:sz="0" w:space="0" w:color="auto"/>
        <w:left w:val="none" w:sz="0" w:space="0" w:color="auto"/>
        <w:bottom w:val="none" w:sz="0" w:space="0" w:color="auto"/>
        <w:right w:val="none" w:sz="0" w:space="0" w:color="auto"/>
      </w:divBdr>
    </w:div>
    <w:div w:id="1002390676">
      <w:bodyDiv w:val="1"/>
      <w:marLeft w:val="0"/>
      <w:marRight w:val="0"/>
      <w:marTop w:val="0"/>
      <w:marBottom w:val="0"/>
      <w:divBdr>
        <w:top w:val="none" w:sz="0" w:space="0" w:color="auto"/>
        <w:left w:val="none" w:sz="0" w:space="0" w:color="auto"/>
        <w:bottom w:val="none" w:sz="0" w:space="0" w:color="auto"/>
        <w:right w:val="none" w:sz="0" w:space="0" w:color="auto"/>
      </w:divBdr>
    </w:div>
    <w:div w:id="1439835756">
      <w:bodyDiv w:val="1"/>
      <w:marLeft w:val="0"/>
      <w:marRight w:val="0"/>
      <w:marTop w:val="0"/>
      <w:marBottom w:val="0"/>
      <w:divBdr>
        <w:top w:val="none" w:sz="0" w:space="0" w:color="auto"/>
        <w:left w:val="none" w:sz="0" w:space="0" w:color="auto"/>
        <w:bottom w:val="none" w:sz="0" w:space="0" w:color="auto"/>
        <w:right w:val="none" w:sz="0" w:space="0" w:color="auto"/>
      </w:divBdr>
    </w:div>
    <w:div w:id="1801991896">
      <w:bodyDiv w:val="1"/>
      <w:marLeft w:val="0"/>
      <w:marRight w:val="0"/>
      <w:marTop w:val="0"/>
      <w:marBottom w:val="0"/>
      <w:divBdr>
        <w:top w:val="none" w:sz="0" w:space="0" w:color="auto"/>
        <w:left w:val="none" w:sz="0" w:space="0" w:color="auto"/>
        <w:bottom w:val="none" w:sz="0" w:space="0" w:color="auto"/>
        <w:right w:val="none" w:sz="0" w:space="0" w:color="auto"/>
      </w:divBdr>
    </w:div>
    <w:div w:id="1831213232">
      <w:bodyDiv w:val="1"/>
      <w:marLeft w:val="0"/>
      <w:marRight w:val="0"/>
      <w:marTop w:val="0"/>
      <w:marBottom w:val="0"/>
      <w:divBdr>
        <w:top w:val="none" w:sz="0" w:space="0" w:color="auto"/>
        <w:left w:val="none" w:sz="0" w:space="0" w:color="auto"/>
        <w:bottom w:val="none" w:sz="0" w:space="0" w:color="auto"/>
        <w:right w:val="none" w:sz="0" w:space="0" w:color="auto"/>
      </w:divBdr>
    </w:div>
    <w:div w:id="1849296759">
      <w:bodyDiv w:val="1"/>
      <w:marLeft w:val="0"/>
      <w:marRight w:val="0"/>
      <w:marTop w:val="0"/>
      <w:marBottom w:val="0"/>
      <w:divBdr>
        <w:top w:val="none" w:sz="0" w:space="0" w:color="auto"/>
        <w:left w:val="none" w:sz="0" w:space="0" w:color="auto"/>
        <w:bottom w:val="none" w:sz="0" w:space="0" w:color="auto"/>
        <w:right w:val="none" w:sz="0" w:space="0" w:color="auto"/>
      </w:divBdr>
    </w:div>
    <w:div w:id="1879050886">
      <w:bodyDiv w:val="1"/>
      <w:marLeft w:val="0"/>
      <w:marRight w:val="0"/>
      <w:marTop w:val="0"/>
      <w:marBottom w:val="0"/>
      <w:divBdr>
        <w:top w:val="none" w:sz="0" w:space="0" w:color="auto"/>
        <w:left w:val="none" w:sz="0" w:space="0" w:color="auto"/>
        <w:bottom w:val="none" w:sz="0" w:space="0" w:color="auto"/>
        <w:right w:val="none" w:sz="0" w:space="0" w:color="auto"/>
      </w:divBdr>
    </w:div>
    <w:div w:id="21378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ypadoptionnonagency@suffolk.gov.uk"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enquiries@ofsted.gov.uk" TargetMode="Externa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hyperlink" Target="https://linkprotect.cudasvc.com/url?a=http%3a%2f%2fwww.adoptionplus.co.uk%2f&amp;c=E,1,EsbzKnlmVE4dmRDrZzqrTH07gSfPlS5m6LKctdRYlR_aIUJBRv3DNN6esh4Tk0Nrxhgv7g-iarl2eUWxRMJhVF6vXp_SQfbzC3Ms-S05r4JgJWBKboQpGNVHu10,&amp;typo=1"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goodpracticeguide@suffolk.gov.uk" TargetMode="External"/><Relationship Id="rId20" Type="http://schemas.openxmlformats.org/officeDocument/2006/relationships/hyperlink" Target="https://www.suffolk.gov.uk/about/contact-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uffolk.gov.uk/children-families-and-learning/fostering-and-adoption" TargetMode="External"/><Relationship Id="rId5" Type="http://schemas.openxmlformats.org/officeDocument/2006/relationships/numbering" Target="numbering.xml"/><Relationship Id="rId15" Type="http://schemas.openxmlformats.org/officeDocument/2006/relationships/hyperlink" Target="https://suffolknet.sharepoint.com/sites/myscc/Pages/Corporate-Parenting.aspx" TargetMode="External"/><Relationship Id="rId23" Type="http://schemas.openxmlformats.org/officeDocument/2006/relationships/hyperlink" Target="mailto:fosterandadopt@suffolk.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organisations/independent-review-mechanis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independent-review-mechanism" TargetMode="External"/><Relationship Id="rId22" Type="http://schemas.openxmlformats.org/officeDocument/2006/relationships/hyperlink" Target="mailto:enquiries@ofsted.gov.u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0b3e5df-9afe-474f-8c89-99ecf14e61f6" xsi:nil="true"/>
    <lcf76f155ced4ddcb4097134ff3c332f xmlns="07b70eb6-da78-4070-b871-b74519e332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2D904089714F4892F76F1B1B4AEF06" ma:contentTypeVersion="15" ma:contentTypeDescription="Create a new document." ma:contentTypeScope="" ma:versionID="264a98e3200904446e83ce75c9c3b1d0">
  <xsd:schema xmlns:xsd="http://www.w3.org/2001/XMLSchema" xmlns:xs="http://www.w3.org/2001/XMLSchema" xmlns:p="http://schemas.microsoft.com/office/2006/metadata/properties" xmlns:ns2="07b70eb6-da78-4070-b871-b74519e332e4" xmlns:ns3="f0b3e5df-9afe-474f-8c89-99ecf14e61f6" targetNamespace="http://schemas.microsoft.com/office/2006/metadata/properties" ma:root="true" ma:fieldsID="b4e45ee7d3599313a3478b27b02a0b56" ns2:_="" ns3:_="">
    <xsd:import namespace="07b70eb6-da78-4070-b871-b74519e332e4"/>
    <xsd:import namespace="f0b3e5df-9afe-474f-8c89-99ecf14e61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70eb6-da78-4070-b871-b74519e33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5df-9afe-474f-8c89-99ecf14e61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98ec96-5695-4bfa-a749-0c834c4b33c7}" ma:internalName="TaxCatchAll" ma:showField="CatchAllData" ma:web="f0b3e5df-9afe-474f-8c89-99ecf14e6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82574-B30D-4661-B1D2-66087419CC9C}">
  <ds:schemaRefs>
    <ds:schemaRef ds:uri="http://schemas.microsoft.com/sharepoint/v3/contenttype/forms"/>
  </ds:schemaRefs>
</ds:datastoreItem>
</file>

<file path=customXml/itemProps2.xml><?xml version="1.0" encoding="utf-8"?>
<ds:datastoreItem xmlns:ds="http://schemas.openxmlformats.org/officeDocument/2006/customXml" ds:itemID="{5938130D-FE79-4777-890F-CA23FF7343C5}">
  <ds:schemaRefs>
    <ds:schemaRef ds:uri="http://schemas.openxmlformats.org/officeDocument/2006/bibliography"/>
  </ds:schemaRefs>
</ds:datastoreItem>
</file>

<file path=customXml/itemProps3.xml><?xml version="1.0" encoding="utf-8"?>
<ds:datastoreItem xmlns:ds="http://schemas.openxmlformats.org/officeDocument/2006/customXml" ds:itemID="{96B1B32F-3978-4991-ADFE-4E23D5F49462}">
  <ds:schemaRefs>
    <ds:schemaRef ds:uri="http://schemas.microsoft.com/office/2006/metadata/properties"/>
    <ds:schemaRef ds:uri="http://schemas.microsoft.com/office/infopath/2007/PartnerControls"/>
    <ds:schemaRef ds:uri="f0b3e5df-9afe-474f-8c89-99ecf14e61f6"/>
    <ds:schemaRef ds:uri="07b70eb6-da78-4070-b871-b74519e332e4"/>
  </ds:schemaRefs>
</ds:datastoreItem>
</file>

<file path=customXml/itemProps4.xml><?xml version="1.0" encoding="utf-8"?>
<ds:datastoreItem xmlns:ds="http://schemas.openxmlformats.org/officeDocument/2006/customXml" ds:itemID="{C0C183E2-01D7-4873-B218-1B7EFA5A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70eb6-da78-4070-b871-b74519e332e4"/>
    <ds:schemaRef ds:uri="f0b3e5df-9afe-474f-8c89-99ecf14e6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7659</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Statement of Purpose Adoption updated August 2024</dc:title>
  <dc:subject>
  </dc:subject>
  <dc:creator>Danny Gwilliam</dc:creator>
  <cp:keywords>
  </cp:keywords>
  <dc:description>
  </dc:description>
  <cp:lastModifiedBy>Rachel Mitchell</cp:lastModifiedBy>
  <cp:revision>4</cp:revision>
  <dcterms:created xsi:type="dcterms:W3CDTF">2024-10-16T16:46:00Z</dcterms:created>
  <dcterms:modified xsi:type="dcterms:W3CDTF">2024-12-17T13:25:59Z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0x0101004F2D904089714F4892F76F1B1B4AEF06</vt:lpwstr>
  </property>
  <property fmtid="{D5CDD505-2E9C-101B-9397-08002B2CF9AE}" pid="3" name="Order">
    <vt:r8>100</vt:r8>
  </property>
  <property fmtid="{D5CDD505-2E9C-101B-9397-08002B2CF9AE}" pid="4" name="_ExtendedDescription">
    <vt:lpwstr/>
  </property>
</Properties>
</file>